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5F7A7A" w:rsidRPr="005F7A7A" w14:paraId="5BDB907E" w14:textId="77777777" w:rsidTr="005F7A7A">
        <w:tc>
          <w:tcPr>
            <w:tcW w:w="0" w:type="auto"/>
            <w:tcBorders>
              <w:top w:val="single" w:sz="2" w:space="0" w:color="auto"/>
              <w:left w:val="single" w:sz="2" w:space="0" w:color="auto"/>
              <w:bottom w:val="single" w:sz="2" w:space="0" w:color="auto"/>
              <w:right w:val="single" w:sz="2" w:space="0" w:color="auto"/>
            </w:tcBorders>
            <w:hideMark/>
          </w:tcPr>
          <w:p w14:paraId="7053D9E8" w14:textId="77777777" w:rsidR="005F7A7A" w:rsidRPr="005F7A7A" w:rsidRDefault="005F7A7A" w:rsidP="005F7A7A">
            <w:pPr>
              <w:spacing w:before="300" w:after="0" w:line="240" w:lineRule="auto"/>
              <w:ind w:left="450" w:right="450"/>
              <w:jc w:val="center"/>
              <w:rPr>
                <w:rFonts w:ascii="Times New Roman" w:eastAsia="Times New Roman" w:hAnsi="Times New Roman" w:cs="Times New Roman"/>
                <w:sz w:val="24"/>
                <w:szCs w:val="24"/>
                <w:lang w:eastAsia="uk-UA"/>
              </w:rPr>
            </w:pPr>
            <w:r w:rsidRPr="005F7A7A">
              <w:rPr>
                <w:rFonts w:ascii="Times New Roman" w:eastAsia="Times New Roman" w:hAnsi="Times New Roman" w:cs="Times New Roman"/>
                <w:b/>
                <w:bCs/>
                <w:i/>
                <w:iCs/>
                <w:spacing w:val="60"/>
                <w:sz w:val="40"/>
                <w:szCs w:val="40"/>
                <w:lang w:eastAsia="uk-UA"/>
              </w:rPr>
              <w:t>ЗАКОН УКРАЇНИ</w:t>
            </w:r>
          </w:p>
        </w:tc>
      </w:tr>
    </w:tbl>
    <w:p w14:paraId="11430B51" w14:textId="77777777" w:rsidR="005F7A7A" w:rsidRPr="005F7A7A" w:rsidRDefault="005F7A7A" w:rsidP="005F7A7A">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F7A7A">
        <w:rPr>
          <w:rFonts w:ascii="Times New Roman" w:eastAsia="Times New Roman" w:hAnsi="Times New Roman" w:cs="Times New Roman"/>
          <w:b/>
          <w:bCs/>
          <w:color w:val="333333"/>
          <w:sz w:val="32"/>
          <w:szCs w:val="32"/>
          <w:lang w:eastAsia="uk-UA"/>
        </w:rPr>
        <w:t>Про стимулювання розвитку цифрової економіки в Україні</w:t>
      </w:r>
    </w:p>
    <w:p w14:paraId="5415D839"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5F7A7A">
        <w:rPr>
          <w:rFonts w:ascii="Times New Roman" w:eastAsia="Times New Roman" w:hAnsi="Times New Roman" w:cs="Times New Roman"/>
          <w:b/>
          <w:bCs/>
          <w:color w:val="333333"/>
          <w:sz w:val="28"/>
          <w:szCs w:val="28"/>
          <w:lang w:eastAsia="uk-UA"/>
        </w:rPr>
        <w:t>Розділ I. ЗАГАЛЬНІ ПОЛОЖЕННЯ</w:t>
      </w:r>
    </w:p>
    <w:p w14:paraId="6514EC9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5F7A7A">
        <w:rPr>
          <w:rFonts w:ascii="Times New Roman" w:eastAsia="Times New Roman" w:hAnsi="Times New Roman" w:cs="Times New Roman"/>
          <w:b/>
          <w:bCs/>
          <w:color w:val="333333"/>
          <w:sz w:val="24"/>
          <w:szCs w:val="24"/>
          <w:lang w:eastAsia="uk-UA"/>
        </w:rPr>
        <w:t>Стаття 1. </w:t>
      </w:r>
      <w:r w:rsidRPr="005F7A7A">
        <w:rPr>
          <w:rFonts w:ascii="Times New Roman" w:eastAsia="Times New Roman" w:hAnsi="Times New Roman" w:cs="Times New Roman"/>
          <w:color w:val="333333"/>
          <w:sz w:val="24"/>
          <w:szCs w:val="24"/>
          <w:lang w:eastAsia="uk-UA"/>
        </w:rPr>
        <w:t>Визначення термінів</w:t>
      </w:r>
    </w:p>
    <w:p w14:paraId="6EC4DCD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5F7A7A">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1159976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5F7A7A">
        <w:rPr>
          <w:rFonts w:ascii="Times New Roman" w:eastAsia="Times New Roman" w:hAnsi="Times New Roman" w:cs="Times New Roman"/>
          <w:color w:val="333333"/>
          <w:sz w:val="24"/>
          <w:szCs w:val="24"/>
          <w:lang w:eastAsia="uk-UA"/>
        </w:rPr>
        <w:t xml:space="preserve">1)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 цивільно-правовий договір, за яким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 зобов’язується виконувати роботи та/або надавати послуги відповідно до завдань резидента Дія Сіті як замовника, а резидент Дія Сіті зобов’язується оплачувати виконані роботи та/або надані послуги і забезпечувати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-спеціалісту належні умови для виконання робіт та/або надання послуг, а також соціальні гарантії, передбачені </w:t>
      </w:r>
      <w:hyperlink r:id="rId5" w:anchor="n258" w:history="1">
        <w:r w:rsidRPr="005F7A7A">
          <w:rPr>
            <w:rFonts w:ascii="Times New Roman" w:eastAsia="Times New Roman" w:hAnsi="Times New Roman" w:cs="Times New Roman"/>
            <w:color w:val="000000"/>
            <w:sz w:val="24"/>
            <w:szCs w:val="24"/>
            <w:u w:val="single"/>
            <w:lang w:eastAsia="uk-UA"/>
          </w:rPr>
          <w:t>розділом V</w:t>
        </w:r>
      </w:hyperlink>
      <w:r w:rsidRPr="005F7A7A">
        <w:rPr>
          <w:rFonts w:ascii="Times New Roman" w:eastAsia="Times New Roman" w:hAnsi="Times New Roman" w:cs="Times New Roman"/>
          <w:color w:val="333333"/>
          <w:sz w:val="24"/>
          <w:szCs w:val="24"/>
          <w:lang w:eastAsia="uk-UA"/>
        </w:rPr>
        <w:t> цього Закону;</w:t>
      </w:r>
    </w:p>
    <w:p w14:paraId="3511F5C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5F7A7A">
        <w:rPr>
          <w:rFonts w:ascii="Times New Roman" w:eastAsia="Times New Roman" w:hAnsi="Times New Roman" w:cs="Times New Roman"/>
          <w:color w:val="333333"/>
          <w:sz w:val="24"/>
          <w:szCs w:val="24"/>
          <w:lang w:eastAsia="uk-UA"/>
        </w:rPr>
        <w:t xml:space="preserve">2)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 - фізична особа, яка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є підрядником та/або виконавцем;</w:t>
      </w:r>
    </w:p>
    <w:p w14:paraId="0D0F99D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5F7A7A">
        <w:rPr>
          <w:rFonts w:ascii="Times New Roman" w:eastAsia="Times New Roman" w:hAnsi="Times New Roman" w:cs="Times New Roman"/>
          <w:color w:val="333333"/>
          <w:sz w:val="24"/>
          <w:szCs w:val="24"/>
          <w:lang w:eastAsia="uk-UA"/>
        </w:rPr>
        <w:t>3) загальний дохід юридичної особи - сума чистого доходу від реалізації продукції (товарів, робіт, послуг), іншого операційного доходу у вигляді роялті, якщо такі роялті не враховано у чистий дохід від реалізації продукції (товарів, робіт, послуг);</w:t>
      </w:r>
    </w:p>
    <w:p w14:paraId="2A8D4A7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5F7A7A">
        <w:rPr>
          <w:rFonts w:ascii="Times New Roman" w:eastAsia="Times New Roman" w:hAnsi="Times New Roman" w:cs="Times New Roman"/>
          <w:color w:val="333333"/>
          <w:sz w:val="24"/>
          <w:szCs w:val="24"/>
          <w:lang w:eastAsia="uk-UA"/>
        </w:rPr>
        <w:t>4) заявник - юридична особа, яка звернулася до уповноваженого органу із заявою про набуття статусу резидента Дія Сіті;</w:t>
      </w:r>
    </w:p>
    <w:p w14:paraId="096F432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5F7A7A">
        <w:rPr>
          <w:rFonts w:ascii="Times New Roman" w:eastAsia="Times New Roman" w:hAnsi="Times New Roman" w:cs="Times New Roman"/>
          <w:color w:val="333333"/>
          <w:sz w:val="24"/>
          <w:szCs w:val="24"/>
          <w:lang w:eastAsia="uk-UA"/>
        </w:rPr>
        <w:t>5) кваліфікований дохід - сума чистого доходу від реалізації продукції (товарів, робіт, послуг) та роялті (якщо такі суми роялті не враховано у чистий дохід від реалізації продукції), отриманих у результаті здійснення видів діяльності, передбачених </w:t>
      </w:r>
      <w:hyperlink r:id="rId6" w:anchor="n79" w:history="1">
        <w:r w:rsidRPr="005F7A7A">
          <w:rPr>
            <w:rFonts w:ascii="Times New Roman" w:eastAsia="Times New Roman" w:hAnsi="Times New Roman" w:cs="Times New Roman"/>
            <w:color w:val="000000"/>
            <w:sz w:val="24"/>
            <w:szCs w:val="24"/>
            <w:u w:val="single"/>
            <w:lang w:eastAsia="uk-UA"/>
          </w:rPr>
          <w:t>частиною четвертою</w:t>
        </w:r>
      </w:hyperlink>
      <w:r w:rsidRPr="005F7A7A">
        <w:rPr>
          <w:rFonts w:ascii="Times New Roman" w:eastAsia="Times New Roman" w:hAnsi="Times New Roman" w:cs="Times New Roman"/>
          <w:color w:val="333333"/>
          <w:sz w:val="24"/>
          <w:szCs w:val="24"/>
          <w:lang w:eastAsia="uk-UA"/>
        </w:rPr>
        <w:t> статті 5 цього Закону;</w:t>
      </w:r>
    </w:p>
    <w:p w14:paraId="0C70DDC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5F7A7A">
        <w:rPr>
          <w:rFonts w:ascii="Times New Roman" w:eastAsia="Times New Roman" w:hAnsi="Times New Roman" w:cs="Times New Roman"/>
          <w:color w:val="333333"/>
          <w:sz w:val="24"/>
          <w:szCs w:val="24"/>
          <w:lang w:eastAsia="uk-UA"/>
        </w:rPr>
        <w:t>6) компенсація - сума грошових коштів, що підлягає виплаті у випадках, передбачених цим Законом або договором, стороною якого є резидент Дія Сіті;</w:t>
      </w:r>
    </w:p>
    <w:p w14:paraId="60F9F41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5F7A7A">
        <w:rPr>
          <w:rFonts w:ascii="Times New Roman" w:eastAsia="Times New Roman" w:hAnsi="Times New Roman" w:cs="Times New Roman"/>
          <w:color w:val="333333"/>
          <w:sz w:val="24"/>
          <w:szCs w:val="24"/>
          <w:lang w:eastAsia="uk-UA"/>
        </w:rPr>
        <w:t>7) конкурентна дія - будь-яка з дій, зазначених у </w:t>
      </w:r>
      <w:hyperlink r:id="rId7" w:anchor="n364" w:history="1">
        <w:r w:rsidRPr="005F7A7A">
          <w:rPr>
            <w:rFonts w:ascii="Times New Roman" w:eastAsia="Times New Roman" w:hAnsi="Times New Roman" w:cs="Times New Roman"/>
            <w:color w:val="000000"/>
            <w:sz w:val="24"/>
            <w:szCs w:val="24"/>
            <w:u w:val="single"/>
            <w:lang w:eastAsia="uk-UA"/>
          </w:rPr>
          <w:t>пунктах 1-4</w:t>
        </w:r>
      </w:hyperlink>
      <w:r w:rsidRPr="005F7A7A">
        <w:rPr>
          <w:rFonts w:ascii="Times New Roman" w:eastAsia="Times New Roman" w:hAnsi="Times New Roman" w:cs="Times New Roman"/>
          <w:color w:val="333333"/>
          <w:sz w:val="24"/>
          <w:szCs w:val="24"/>
          <w:lang w:eastAsia="uk-UA"/>
        </w:rPr>
        <w:t> частини третьої статті 27 цього Закону, або інша дія, визначена договором про утримання від вчинення конкурентних дій між резидентом Дія Сіті та фахівцем як конкурентна;</w:t>
      </w:r>
    </w:p>
    <w:p w14:paraId="7016D2E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5F7A7A">
        <w:rPr>
          <w:rFonts w:ascii="Times New Roman" w:eastAsia="Times New Roman" w:hAnsi="Times New Roman" w:cs="Times New Roman"/>
          <w:color w:val="333333"/>
          <w:sz w:val="24"/>
          <w:szCs w:val="24"/>
          <w:lang w:eastAsia="uk-UA"/>
        </w:rPr>
        <w:t>8) незалежний висновок - звіт з надання впевненості, наданий суб’єктом аудиторської діяльності за результатами перевірки тверджень резидента Дія Сіті, викладених у звіті про відповідність за певний період;</w:t>
      </w:r>
    </w:p>
    <w:p w14:paraId="36A6B87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5F7A7A">
        <w:rPr>
          <w:rFonts w:ascii="Times New Roman" w:eastAsia="Times New Roman" w:hAnsi="Times New Roman" w:cs="Times New Roman"/>
          <w:color w:val="333333"/>
          <w:sz w:val="24"/>
          <w:szCs w:val="24"/>
          <w:lang w:eastAsia="uk-UA"/>
        </w:rPr>
        <w:t>9) правовий режим Дія Сіті - сукупність правових норм, якими визначаються права та обов’язки особи, що виникають, змінюються та припиняються у зв’язку із зверненням про набуття, набуттям та втратою статусу резидента Дія Сіті, а також особливості регулювання відносин за участю резидента Дія Сіті і щодо участі у його статутному капіталі;</w:t>
      </w:r>
    </w:p>
    <w:p w14:paraId="3500B74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5F7A7A">
        <w:rPr>
          <w:rFonts w:ascii="Times New Roman" w:eastAsia="Times New Roman" w:hAnsi="Times New Roman" w:cs="Times New Roman"/>
          <w:color w:val="333333"/>
          <w:sz w:val="24"/>
          <w:szCs w:val="24"/>
          <w:lang w:eastAsia="uk-UA"/>
        </w:rPr>
        <w:t>10) реєстр Дія Сіті - реєстр, який ведеться в електронній формі та містить інформацію про юридичних осіб, які перебувають або перебували у статусі резидента Дія Сіті;</w:t>
      </w:r>
    </w:p>
    <w:p w14:paraId="7784022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5F7A7A">
        <w:rPr>
          <w:rFonts w:ascii="Times New Roman" w:eastAsia="Times New Roman" w:hAnsi="Times New Roman" w:cs="Times New Roman"/>
          <w:color w:val="333333"/>
          <w:sz w:val="24"/>
          <w:szCs w:val="24"/>
          <w:lang w:eastAsia="uk-UA"/>
        </w:rPr>
        <w:t>11) резидент Дія Сіті - юридична особа, яка відповідно до цього Закону набула статусу резидента Дія Сіті та згідно з інформацією, що міститься у реєстрі Дія Сіті, перебуває у зазначеному статусі;</w:t>
      </w:r>
    </w:p>
    <w:p w14:paraId="1E53401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5F7A7A">
        <w:rPr>
          <w:rFonts w:ascii="Times New Roman" w:eastAsia="Times New Roman" w:hAnsi="Times New Roman" w:cs="Times New Roman"/>
          <w:color w:val="333333"/>
          <w:sz w:val="24"/>
          <w:szCs w:val="24"/>
          <w:lang w:eastAsia="uk-UA"/>
        </w:rPr>
        <w:t xml:space="preserve">12) розмір середньої місячної винагороди працівникам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 - сума, що розраховується шляхом ділення суми всіх виплат у вигляді винагороди (заробітної плати) (до утримання податків, зборів та інших обов’язкових платежів), здійснених юридичною особою працівникам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 у відповідному календарному місяці, на загальну кількість працівників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яким здійснювалися такі виплати;</w:t>
      </w:r>
    </w:p>
    <w:p w14:paraId="7ACEE64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5F7A7A">
        <w:rPr>
          <w:rFonts w:ascii="Times New Roman" w:eastAsia="Times New Roman" w:hAnsi="Times New Roman" w:cs="Times New Roman"/>
          <w:color w:val="333333"/>
          <w:sz w:val="24"/>
          <w:szCs w:val="24"/>
          <w:lang w:eastAsia="uk-UA"/>
        </w:rPr>
        <w:lastRenderedPageBreak/>
        <w:t xml:space="preserve">13) строк </w:t>
      </w:r>
      <w:proofErr w:type="spellStart"/>
      <w:r w:rsidRPr="005F7A7A">
        <w:rPr>
          <w:rFonts w:ascii="Times New Roman" w:eastAsia="Times New Roman" w:hAnsi="Times New Roman" w:cs="Times New Roman"/>
          <w:color w:val="333333"/>
          <w:sz w:val="24"/>
          <w:szCs w:val="24"/>
          <w:lang w:eastAsia="uk-UA"/>
        </w:rPr>
        <w:t>резидентства</w:t>
      </w:r>
      <w:proofErr w:type="spellEnd"/>
      <w:r w:rsidRPr="005F7A7A">
        <w:rPr>
          <w:rFonts w:ascii="Times New Roman" w:eastAsia="Times New Roman" w:hAnsi="Times New Roman" w:cs="Times New Roman"/>
          <w:color w:val="333333"/>
          <w:sz w:val="24"/>
          <w:szCs w:val="24"/>
          <w:lang w:eastAsia="uk-UA"/>
        </w:rPr>
        <w:t xml:space="preserve"> - період з дня набуття юридичною особою статусу резидента Дія Сіті до дня втрати такою юридичною особою статусу резидента Дія Сіті;</w:t>
      </w:r>
    </w:p>
    <w:p w14:paraId="6E64506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5F7A7A">
        <w:rPr>
          <w:rFonts w:ascii="Times New Roman" w:eastAsia="Times New Roman" w:hAnsi="Times New Roman" w:cs="Times New Roman"/>
          <w:color w:val="333333"/>
          <w:sz w:val="24"/>
          <w:szCs w:val="24"/>
          <w:lang w:eastAsia="uk-UA"/>
        </w:rPr>
        <w:t>14) уповноважений орган - центральний орган виконавчої влади, що забезпечує формування та реалізацію державної політики у сфері цифрової економіки;</w:t>
      </w:r>
    </w:p>
    <w:p w14:paraId="196CBAB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5F7A7A">
        <w:rPr>
          <w:rFonts w:ascii="Times New Roman" w:eastAsia="Times New Roman" w:hAnsi="Times New Roman" w:cs="Times New Roman"/>
          <w:color w:val="333333"/>
          <w:sz w:val="24"/>
          <w:szCs w:val="24"/>
          <w:lang w:eastAsia="uk-UA"/>
        </w:rPr>
        <w:t xml:space="preserve">15) фахівець - працівник чи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 резидента Дія Сіті або фізична особа (фізична особа - підприємець), залучена резидентом Дія Сіті на підставі іншого цивільно-правового чи господарсько-правового договору про виконання робіт (надання послуг) у межах здійснення видів діяльності, передбачених </w:t>
      </w:r>
      <w:hyperlink r:id="rId8" w:anchor="n79" w:history="1">
        <w:r w:rsidRPr="005F7A7A">
          <w:rPr>
            <w:rFonts w:ascii="Times New Roman" w:eastAsia="Times New Roman" w:hAnsi="Times New Roman" w:cs="Times New Roman"/>
            <w:color w:val="000000"/>
            <w:sz w:val="24"/>
            <w:szCs w:val="24"/>
            <w:u w:val="single"/>
            <w:lang w:eastAsia="uk-UA"/>
          </w:rPr>
          <w:t>частиною четвертою</w:t>
        </w:r>
      </w:hyperlink>
      <w:r w:rsidRPr="005F7A7A">
        <w:rPr>
          <w:rFonts w:ascii="Times New Roman" w:eastAsia="Times New Roman" w:hAnsi="Times New Roman" w:cs="Times New Roman"/>
          <w:color w:val="333333"/>
          <w:sz w:val="24"/>
          <w:szCs w:val="24"/>
          <w:lang w:eastAsia="uk-UA"/>
        </w:rPr>
        <w:t> статті 5 цього Закону.</w:t>
      </w:r>
    </w:p>
    <w:p w14:paraId="7B439C6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5F7A7A">
        <w:rPr>
          <w:rFonts w:ascii="Times New Roman" w:eastAsia="Times New Roman" w:hAnsi="Times New Roman" w:cs="Times New Roman"/>
          <w:color w:val="333333"/>
          <w:sz w:val="24"/>
          <w:szCs w:val="24"/>
          <w:lang w:eastAsia="uk-UA"/>
        </w:rPr>
        <w:t>2. Термін "</w:t>
      </w:r>
      <w:hyperlink r:id="rId9" w:anchor="n27" w:tgtFrame="_blank" w:history="1">
        <w:r w:rsidRPr="005F7A7A">
          <w:rPr>
            <w:rFonts w:ascii="Times New Roman" w:eastAsia="Times New Roman" w:hAnsi="Times New Roman" w:cs="Times New Roman"/>
            <w:color w:val="000000"/>
            <w:sz w:val="24"/>
            <w:szCs w:val="24"/>
            <w:u w:val="single"/>
            <w:lang w:eastAsia="uk-UA"/>
          </w:rPr>
          <w:t>Єдиний державний реєстр</w:t>
        </w:r>
      </w:hyperlink>
      <w:r w:rsidRPr="005F7A7A">
        <w:rPr>
          <w:rFonts w:ascii="Times New Roman" w:eastAsia="Times New Roman" w:hAnsi="Times New Roman" w:cs="Times New Roman"/>
          <w:color w:val="333333"/>
          <w:sz w:val="24"/>
          <w:szCs w:val="24"/>
          <w:lang w:eastAsia="uk-UA"/>
        </w:rPr>
        <w:t>" вживається у цьому Законі у значенні, наведеному в Законі України "Про державну реєстрацію юридичних осіб, фізичних осіб - підприємців та громадських формувань", терміни "</w:t>
      </w:r>
      <w:hyperlink r:id="rId10" w:anchor="n52" w:tgtFrame="_blank" w:history="1">
        <w:r w:rsidRPr="005F7A7A">
          <w:rPr>
            <w:rFonts w:ascii="Times New Roman" w:eastAsia="Times New Roman" w:hAnsi="Times New Roman" w:cs="Times New Roman"/>
            <w:color w:val="000000"/>
            <w:sz w:val="24"/>
            <w:szCs w:val="24"/>
            <w:u w:val="single"/>
            <w:lang w:eastAsia="uk-UA"/>
          </w:rPr>
          <w:t xml:space="preserve">кінцевий </w:t>
        </w:r>
        <w:proofErr w:type="spellStart"/>
        <w:r w:rsidRPr="005F7A7A">
          <w:rPr>
            <w:rFonts w:ascii="Times New Roman" w:eastAsia="Times New Roman" w:hAnsi="Times New Roman" w:cs="Times New Roman"/>
            <w:color w:val="000000"/>
            <w:sz w:val="24"/>
            <w:szCs w:val="24"/>
            <w:u w:val="single"/>
            <w:lang w:eastAsia="uk-UA"/>
          </w:rPr>
          <w:t>бенефіціарний</w:t>
        </w:r>
        <w:proofErr w:type="spellEnd"/>
        <w:r w:rsidRPr="005F7A7A">
          <w:rPr>
            <w:rFonts w:ascii="Times New Roman" w:eastAsia="Times New Roman" w:hAnsi="Times New Roman" w:cs="Times New Roman"/>
            <w:color w:val="000000"/>
            <w:sz w:val="24"/>
            <w:szCs w:val="24"/>
            <w:u w:val="single"/>
            <w:lang w:eastAsia="uk-UA"/>
          </w:rPr>
          <w:t xml:space="preserve"> власник</w:t>
        </w:r>
      </w:hyperlink>
      <w:r w:rsidRPr="005F7A7A">
        <w:rPr>
          <w:rFonts w:ascii="Times New Roman" w:eastAsia="Times New Roman" w:hAnsi="Times New Roman" w:cs="Times New Roman"/>
          <w:color w:val="333333"/>
          <w:sz w:val="24"/>
          <w:szCs w:val="24"/>
          <w:lang w:eastAsia="uk-UA"/>
        </w:rPr>
        <w:t>", "</w:t>
      </w:r>
      <w:hyperlink r:id="rId11" w:anchor="n116" w:tgtFrame="_blank" w:history="1">
        <w:r w:rsidRPr="005F7A7A">
          <w:rPr>
            <w:rFonts w:ascii="Times New Roman" w:eastAsia="Times New Roman" w:hAnsi="Times New Roman" w:cs="Times New Roman"/>
            <w:color w:val="000000"/>
            <w:sz w:val="24"/>
            <w:szCs w:val="24"/>
            <w:u w:val="single"/>
            <w:lang w:eastAsia="uk-UA"/>
          </w:rPr>
          <w:t>постачальник послуг, пов’язаних з обігом віртуальних активів</w:t>
        </w:r>
      </w:hyperlink>
      <w:r w:rsidRPr="005F7A7A">
        <w:rPr>
          <w:rFonts w:ascii="Times New Roman" w:eastAsia="Times New Roman" w:hAnsi="Times New Roman" w:cs="Times New Roman"/>
          <w:color w:val="333333"/>
          <w:sz w:val="24"/>
          <w:szCs w:val="24"/>
          <w:lang w:eastAsia="uk-UA"/>
        </w:rPr>
        <w:t>" та "</w:t>
      </w:r>
      <w:hyperlink r:id="rId12" w:anchor="n127" w:tgtFrame="_blank" w:history="1">
        <w:r w:rsidRPr="005F7A7A">
          <w:rPr>
            <w:rFonts w:ascii="Times New Roman" w:eastAsia="Times New Roman" w:hAnsi="Times New Roman" w:cs="Times New Roman"/>
            <w:color w:val="000000"/>
            <w:sz w:val="24"/>
            <w:szCs w:val="24"/>
            <w:u w:val="single"/>
            <w:lang w:eastAsia="uk-UA"/>
          </w:rPr>
          <w:t>структура власності</w:t>
        </w:r>
      </w:hyperlink>
      <w:r w:rsidRPr="005F7A7A">
        <w:rPr>
          <w:rFonts w:ascii="Times New Roman" w:eastAsia="Times New Roman" w:hAnsi="Times New Roman" w:cs="Times New Roman"/>
          <w:color w:val="333333"/>
          <w:sz w:val="24"/>
          <w:szCs w:val="24"/>
          <w:lang w:eastAsia="uk-UA"/>
        </w:rPr>
        <w:t>" - у значеннях, наведених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термін "</w:t>
      </w:r>
      <w:hyperlink r:id="rId13" w:anchor="n47" w:tgtFrame="_blank" w:history="1">
        <w:r w:rsidRPr="005F7A7A">
          <w:rPr>
            <w:rFonts w:ascii="Times New Roman" w:eastAsia="Times New Roman" w:hAnsi="Times New Roman" w:cs="Times New Roman"/>
            <w:color w:val="000000"/>
            <w:sz w:val="24"/>
            <w:szCs w:val="24"/>
            <w:u w:val="single"/>
            <w:lang w:eastAsia="uk-UA"/>
          </w:rPr>
          <w:t>чистий дохід від реалізації продукції (товарів, робіт, послуг)</w:t>
        </w:r>
      </w:hyperlink>
      <w:r w:rsidRPr="005F7A7A">
        <w:rPr>
          <w:rFonts w:ascii="Times New Roman" w:eastAsia="Times New Roman" w:hAnsi="Times New Roman" w:cs="Times New Roman"/>
          <w:color w:val="333333"/>
          <w:sz w:val="24"/>
          <w:szCs w:val="24"/>
          <w:lang w:eastAsia="uk-UA"/>
        </w:rPr>
        <w:t>" - у значенні, наведеному в Законі України "Про бухгалтерський облік та фінансову звітність в Україні", терміни "</w:t>
      </w:r>
      <w:hyperlink r:id="rId14" w:anchor="n567" w:tgtFrame="_blank" w:history="1">
        <w:r w:rsidRPr="005F7A7A">
          <w:rPr>
            <w:rFonts w:ascii="Times New Roman" w:eastAsia="Times New Roman" w:hAnsi="Times New Roman" w:cs="Times New Roman"/>
            <w:color w:val="000000"/>
            <w:sz w:val="24"/>
            <w:szCs w:val="24"/>
            <w:u w:val="single"/>
            <w:lang w:eastAsia="uk-UA"/>
          </w:rPr>
          <w:t>пов’язані особи</w:t>
        </w:r>
      </w:hyperlink>
      <w:r w:rsidRPr="005F7A7A">
        <w:rPr>
          <w:rFonts w:ascii="Times New Roman" w:eastAsia="Times New Roman" w:hAnsi="Times New Roman" w:cs="Times New Roman"/>
          <w:color w:val="333333"/>
          <w:sz w:val="24"/>
          <w:szCs w:val="24"/>
          <w:lang w:eastAsia="uk-UA"/>
        </w:rPr>
        <w:t>", "</w:t>
      </w:r>
      <w:hyperlink r:id="rId15" w:anchor="n599" w:tgtFrame="_blank" w:history="1">
        <w:r w:rsidRPr="005F7A7A">
          <w:rPr>
            <w:rFonts w:ascii="Times New Roman" w:eastAsia="Times New Roman" w:hAnsi="Times New Roman" w:cs="Times New Roman"/>
            <w:color w:val="000000"/>
            <w:sz w:val="24"/>
            <w:szCs w:val="24"/>
            <w:u w:val="single"/>
            <w:lang w:eastAsia="uk-UA"/>
          </w:rPr>
          <w:t>податковий борг</w:t>
        </w:r>
      </w:hyperlink>
      <w:r w:rsidRPr="005F7A7A">
        <w:rPr>
          <w:rFonts w:ascii="Times New Roman" w:eastAsia="Times New Roman" w:hAnsi="Times New Roman" w:cs="Times New Roman"/>
          <w:color w:val="333333"/>
          <w:sz w:val="24"/>
          <w:szCs w:val="24"/>
          <w:lang w:eastAsia="uk-UA"/>
        </w:rPr>
        <w:t>" та "</w:t>
      </w:r>
      <w:hyperlink r:id="rId16" w:anchor="n715" w:tgtFrame="_blank" w:history="1">
        <w:r w:rsidRPr="005F7A7A">
          <w:rPr>
            <w:rFonts w:ascii="Times New Roman" w:eastAsia="Times New Roman" w:hAnsi="Times New Roman" w:cs="Times New Roman"/>
            <w:color w:val="000000"/>
            <w:sz w:val="24"/>
            <w:szCs w:val="24"/>
            <w:u w:val="single"/>
            <w:lang w:eastAsia="uk-UA"/>
          </w:rPr>
          <w:t>роялті</w:t>
        </w:r>
      </w:hyperlink>
      <w:r w:rsidRPr="005F7A7A">
        <w:rPr>
          <w:rFonts w:ascii="Times New Roman" w:eastAsia="Times New Roman" w:hAnsi="Times New Roman" w:cs="Times New Roman"/>
          <w:color w:val="333333"/>
          <w:sz w:val="24"/>
          <w:szCs w:val="24"/>
          <w:lang w:eastAsia="uk-UA"/>
        </w:rPr>
        <w:t>" - у значеннях, наведених у Податковому кодексі України.</w:t>
      </w:r>
    </w:p>
    <w:p w14:paraId="6BD2FAE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5F7A7A">
        <w:rPr>
          <w:rFonts w:ascii="Times New Roman" w:eastAsia="Times New Roman" w:hAnsi="Times New Roman" w:cs="Times New Roman"/>
          <w:b/>
          <w:bCs/>
          <w:color w:val="333333"/>
          <w:sz w:val="24"/>
          <w:szCs w:val="24"/>
          <w:lang w:eastAsia="uk-UA"/>
        </w:rPr>
        <w:t>Стаття 2. </w:t>
      </w:r>
      <w:r w:rsidRPr="005F7A7A">
        <w:rPr>
          <w:rFonts w:ascii="Times New Roman" w:eastAsia="Times New Roman" w:hAnsi="Times New Roman" w:cs="Times New Roman"/>
          <w:color w:val="333333"/>
          <w:sz w:val="24"/>
          <w:szCs w:val="24"/>
          <w:lang w:eastAsia="uk-UA"/>
        </w:rPr>
        <w:t>Відносини, які регулюються цим Законом</w:t>
      </w:r>
    </w:p>
    <w:p w14:paraId="17F106E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5F7A7A">
        <w:rPr>
          <w:rFonts w:ascii="Times New Roman" w:eastAsia="Times New Roman" w:hAnsi="Times New Roman" w:cs="Times New Roman"/>
          <w:color w:val="333333"/>
          <w:sz w:val="24"/>
          <w:szCs w:val="24"/>
          <w:lang w:eastAsia="uk-UA"/>
        </w:rPr>
        <w:t>1. Цей Закон визначає організаційні, правові та фінансові засади функціонування правового режиму Дія Сіті, що запроваджується з метою стимулювання розвитку цифрової економіки в Україні шляхом створення сприятливих умов для ведення інноваційного бізнесу, розбудови цифрової інфраструктури, залучення інвестицій, а також талановитих спеціалістів.</w:t>
      </w:r>
    </w:p>
    <w:p w14:paraId="14A1A2C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5F7A7A">
        <w:rPr>
          <w:rFonts w:ascii="Times New Roman" w:eastAsia="Times New Roman" w:hAnsi="Times New Roman" w:cs="Times New Roman"/>
          <w:color w:val="333333"/>
          <w:sz w:val="24"/>
          <w:szCs w:val="24"/>
          <w:lang w:eastAsia="uk-UA"/>
        </w:rPr>
        <w:t>2. Відносини щодо набуття та втрати статусу резидента Дія Сіті, відносини за участю резидента Дія Сіті та щодо участі у статутному капіталі резидента Дія Сіті регулюються </w:t>
      </w:r>
      <w:hyperlink r:id="rId17" w:tgtFrame="_blank" w:history="1">
        <w:r w:rsidRPr="005F7A7A">
          <w:rPr>
            <w:rFonts w:ascii="Times New Roman" w:eastAsia="Times New Roman" w:hAnsi="Times New Roman" w:cs="Times New Roman"/>
            <w:color w:val="000000"/>
            <w:sz w:val="24"/>
            <w:szCs w:val="24"/>
            <w:u w:val="single"/>
            <w:lang w:eastAsia="uk-UA"/>
          </w:rPr>
          <w:t>Конституцією України</w:t>
        </w:r>
      </w:hyperlink>
      <w:r w:rsidRPr="005F7A7A">
        <w:rPr>
          <w:rFonts w:ascii="Times New Roman" w:eastAsia="Times New Roman" w:hAnsi="Times New Roman" w:cs="Times New Roman"/>
          <w:color w:val="333333"/>
          <w:sz w:val="24"/>
          <w:szCs w:val="24"/>
          <w:lang w:eastAsia="uk-UA"/>
        </w:rPr>
        <w:t>, </w:t>
      </w:r>
      <w:hyperlink r:id="rId18" w:tgtFrame="_blank" w:history="1">
        <w:r w:rsidRPr="005F7A7A">
          <w:rPr>
            <w:rFonts w:ascii="Times New Roman" w:eastAsia="Times New Roman" w:hAnsi="Times New Roman" w:cs="Times New Roman"/>
            <w:color w:val="000000"/>
            <w:sz w:val="24"/>
            <w:szCs w:val="24"/>
            <w:u w:val="single"/>
            <w:lang w:eastAsia="uk-UA"/>
          </w:rPr>
          <w:t>Цивільним кодексом України</w:t>
        </w:r>
      </w:hyperlink>
      <w:r w:rsidRPr="005F7A7A">
        <w:rPr>
          <w:rFonts w:ascii="Times New Roman" w:eastAsia="Times New Roman" w:hAnsi="Times New Roman" w:cs="Times New Roman"/>
          <w:color w:val="333333"/>
          <w:sz w:val="24"/>
          <w:szCs w:val="24"/>
          <w:lang w:eastAsia="uk-UA"/>
        </w:rPr>
        <w:t>, цим Законом, законами України, що визначають особливості оподаткування резидентів Дія Сіті, іншими законами та підзаконними нормативно-правовими актами, а також міжнародними договорами, згода на обов’язковість яких надана Верховною Радою України.</w:t>
      </w:r>
    </w:p>
    <w:p w14:paraId="17EF941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5F7A7A">
        <w:rPr>
          <w:rFonts w:ascii="Times New Roman" w:eastAsia="Times New Roman" w:hAnsi="Times New Roman" w:cs="Times New Roman"/>
          <w:color w:val="333333"/>
          <w:sz w:val="24"/>
          <w:szCs w:val="24"/>
          <w:lang w:eastAsia="uk-UA"/>
        </w:rPr>
        <w:t>3. Якщо міжнародним договором України, згода на обов’язковість якого надана Верховною Радою України, встановлено інші правила, ніж передбачені цим Законом, застосовуються правила міжнародного договору України.</w:t>
      </w:r>
    </w:p>
    <w:p w14:paraId="5D11661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5F7A7A">
        <w:rPr>
          <w:rFonts w:ascii="Times New Roman" w:eastAsia="Times New Roman" w:hAnsi="Times New Roman" w:cs="Times New Roman"/>
          <w:color w:val="333333"/>
          <w:sz w:val="24"/>
          <w:szCs w:val="24"/>
          <w:lang w:eastAsia="uk-UA"/>
        </w:rPr>
        <w:t>4. Загальними засадами правового режиму Дія Сіті є:</w:t>
      </w:r>
    </w:p>
    <w:p w14:paraId="7F854BA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5F7A7A">
        <w:rPr>
          <w:rFonts w:ascii="Times New Roman" w:eastAsia="Times New Roman" w:hAnsi="Times New Roman" w:cs="Times New Roman"/>
          <w:color w:val="333333"/>
          <w:sz w:val="24"/>
          <w:szCs w:val="24"/>
          <w:lang w:eastAsia="uk-UA"/>
        </w:rPr>
        <w:t>1) свобода діяльності - наявність у всіх резидентів Дія Сіті права самостійно провадити господарську діяльність, права обирати форми організації такої діяльності та форми співпраці з третіми особами з урахуванням положень цього Закону, а також наявність у фахівців права самостійно здійснювати будь-яку не заборонену законом діяльність, права обирати форми організації такої діяльності та форми співпраці з іншими особами;</w:t>
      </w:r>
    </w:p>
    <w:p w14:paraId="37B334D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5F7A7A">
        <w:rPr>
          <w:rFonts w:ascii="Times New Roman" w:eastAsia="Times New Roman" w:hAnsi="Times New Roman" w:cs="Times New Roman"/>
          <w:color w:val="333333"/>
          <w:sz w:val="24"/>
          <w:szCs w:val="24"/>
          <w:lang w:eastAsia="uk-UA"/>
        </w:rPr>
        <w:t>2) невтручання - невтручання держави, державних органів та органів місцевого самоврядування, їх посадових осіб у діяльність резидентів Дія Сіті, якщо така діяльність здійснюється в межах цього Закону та іншого законодавства України;</w:t>
      </w:r>
    </w:p>
    <w:p w14:paraId="70FEA50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5F7A7A">
        <w:rPr>
          <w:rFonts w:ascii="Times New Roman" w:eastAsia="Times New Roman" w:hAnsi="Times New Roman" w:cs="Times New Roman"/>
          <w:color w:val="333333"/>
          <w:sz w:val="24"/>
          <w:szCs w:val="24"/>
          <w:lang w:eastAsia="uk-UA"/>
        </w:rPr>
        <w:t xml:space="preserve">3) презумпція правомірності діяльності резидентів Дія Сіті - прийняття рішення на користь резидентів Дія Сіті або заявників у разі, якщо норма закону чи іншого нормативно-правового </w:t>
      </w:r>
      <w:proofErr w:type="spellStart"/>
      <w:r w:rsidRPr="005F7A7A">
        <w:rPr>
          <w:rFonts w:ascii="Times New Roman" w:eastAsia="Times New Roman" w:hAnsi="Times New Roman" w:cs="Times New Roman"/>
          <w:color w:val="333333"/>
          <w:sz w:val="24"/>
          <w:szCs w:val="24"/>
          <w:lang w:eastAsia="uk-UA"/>
        </w:rPr>
        <w:t>акта</w:t>
      </w:r>
      <w:proofErr w:type="spellEnd"/>
      <w:r w:rsidRPr="005F7A7A">
        <w:rPr>
          <w:rFonts w:ascii="Times New Roman" w:eastAsia="Times New Roman" w:hAnsi="Times New Roman" w:cs="Times New Roman"/>
          <w:color w:val="333333"/>
          <w:sz w:val="24"/>
          <w:szCs w:val="24"/>
          <w:lang w:eastAsia="uk-UA"/>
        </w:rPr>
        <w:t>, виданого на підставі закону, або якщо норми різних законів чи нормативно-правових актів припускають неоднозначне (множинне) тлумачення прав та обов’язків резидентів Дія Сіті або заявників, або держави, або державних органів чи органів місцевого самоврядування, або їх посадових осіб;</w:t>
      </w:r>
    </w:p>
    <w:p w14:paraId="740DA24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5F7A7A">
        <w:rPr>
          <w:rFonts w:ascii="Times New Roman" w:eastAsia="Times New Roman" w:hAnsi="Times New Roman" w:cs="Times New Roman"/>
          <w:color w:val="333333"/>
          <w:sz w:val="24"/>
          <w:szCs w:val="24"/>
          <w:lang w:eastAsia="uk-UA"/>
        </w:rPr>
        <w:lastRenderedPageBreak/>
        <w:t>4) стабільність - гарантія державою збереження правового режиму Дія Сіті та стабільності його умов, передбачених цим Законом та законами України, що визначають особливості оподаткування резидентів Дія Сіті, протягом строку, визначеного цим Законом, включаючи недопустимість обмеження чи звуження змісту прав та гарантій, передбачених правовим режимом Дія Сіті, а також недопустимість збільшення регуляторного навантаження на резидентів Дія Сіті протягом такого строку;</w:t>
      </w:r>
    </w:p>
    <w:p w14:paraId="4A16981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5F7A7A">
        <w:rPr>
          <w:rFonts w:ascii="Times New Roman" w:eastAsia="Times New Roman" w:hAnsi="Times New Roman" w:cs="Times New Roman"/>
          <w:color w:val="333333"/>
          <w:sz w:val="24"/>
          <w:szCs w:val="24"/>
          <w:lang w:eastAsia="uk-UA"/>
        </w:rPr>
        <w:t>5) формальний характер процедури набуття статусу резидента Дія Сіті - відсутність вимог щодо отримання спеціальних дозволів, ліцензування чи здійснення заходів державного нагляду (контролю) для подання та розгляду заяви про набуття статусу резидента Дія Сіті і внесення інформації про заявника до реєстру Дія Сіті;</w:t>
      </w:r>
    </w:p>
    <w:p w14:paraId="5FD67E2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5F7A7A">
        <w:rPr>
          <w:rFonts w:ascii="Times New Roman" w:eastAsia="Times New Roman" w:hAnsi="Times New Roman" w:cs="Times New Roman"/>
          <w:color w:val="333333"/>
          <w:sz w:val="24"/>
          <w:szCs w:val="24"/>
          <w:lang w:eastAsia="uk-UA"/>
        </w:rPr>
        <w:t xml:space="preserve">6) добровільність </w:t>
      </w:r>
      <w:proofErr w:type="spellStart"/>
      <w:r w:rsidRPr="005F7A7A">
        <w:rPr>
          <w:rFonts w:ascii="Times New Roman" w:eastAsia="Times New Roman" w:hAnsi="Times New Roman" w:cs="Times New Roman"/>
          <w:color w:val="333333"/>
          <w:sz w:val="24"/>
          <w:szCs w:val="24"/>
          <w:lang w:eastAsia="uk-UA"/>
        </w:rPr>
        <w:t>резидентства</w:t>
      </w:r>
      <w:proofErr w:type="spellEnd"/>
      <w:r w:rsidRPr="005F7A7A">
        <w:rPr>
          <w:rFonts w:ascii="Times New Roman" w:eastAsia="Times New Roman" w:hAnsi="Times New Roman" w:cs="Times New Roman"/>
          <w:color w:val="333333"/>
          <w:sz w:val="24"/>
          <w:szCs w:val="24"/>
          <w:lang w:eastAsia="uk-UA"/>
        </w:rPr>
        <w:t xml:space="preserve"> в Дія Сіті - неприпустимість прямого чи опосередкованого примусу юридичних осіб до набуття статусу резидента Дія Сіті.</w:t>
      </w:r>
    </w:p>
    <w:p w14:paraId="42B2946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5F7A7A">
        <w:rPr>
          <w:rFonts w:ascii="Times New Roman" w:eastAsia="Times New Roman" w:hAnsi="Times New Roman" w:cs="Times New Roman"/>
          <w:color w:val="333333"/>
          <w:sz w:val="24"/>
          <w:szCs w:val="24"/>
          <w:lang w:eastAsia="uk-UA"/>
        </w:rPr>
        <w:t xml:space="preserve">5. Правовий режим Дія Сіті застосовується до відносин за участю резидента Дія Сіті або щодо участі у статутному капіталі резидента Дія Сіті протягом строку його </w:t>
      </w:r>
      <w:proofErr w:type="spellStart"/>
      <w:r w:rsidRPr="005F7A7A">
        <w:rPr>
          <w:rFonts w:ascii="Times New Roman" w:eastAsia="Times New Roman" w:hAnsi="Times New Roman" w:cs="Times New Roman"/>
          <w:color w:val="333333"/>
          <w:sz w:val="24"/>
          <w:szCs w:val="24"/>
          <w:lang w:eastAsia="uk-UA"/>
        </w:rPr>
        <w:t>резидентства</w:t>
      </w:r>
      <w:proofErr w:type="spellEnd"/>
      <w:r w:rsidRPr="005F7A7A">
        <w:rPr>
          <w:rFonts w:ascii="Times New Roman" w:eastAsia="Times New Roman" w:hAnsi="Times New Roman" w:cs="Times New Roman"/>
          <w:color w:val="333333"/>
          <w:sz w:val="24"/>
          <w:szCs w:val="24"/>
          <w:lang w:eastAsia="uk-UA"/>
        </w:rPr>
        <w:t xml:space="preserve"> з урахуванням положень частин </w:t>
      </w:r>
      <w:hyperlink r:id="rId19" w:anchor="n35" w:history="1">
        <w:r w:rsidRPr="005F7A7A">
          <w:rPr>
            <w:rFonts w:ascii="Times New Roman" w:eastAsia="Times New Roman" w:hAnsi="Times New Roman" w:cs="Times New Roman"/>
            <w:color w:val="000000"/>
            <w:sz w:val="24"/>
            <w:szCs w:val="24"/>
            <w:u w:val="single"/>
            <w:lang w:eastAsia="uk-UA"/>
          </w:rPr>
          <w:t>шостої</w:t>
        </w:r>
      </w:hyperlink>
      <w:r w:rsidRPr="005F7A7A">
        <w:rPr>
          <w:rFonts w:ascii="Times New Roman" w:eastAsia="Times New Roman" w:hAnsi="Times New Roman" w:cs="Times New Roman"/>
          <w:color w:val="333333"/>
          <w:sz w:val="24"/>
          <w:szCs w:val="24"/>
          <w:lang w:eastAsia="uk-UA"/>
        </w:rPr>
        <w:t> та </w:t>
      </w:r>
      <w:hyperlink r:id="rId20" w:anchor="n36" w:history="1">
        <w:r w:rsidRPr="005F7A7A">
          <w:rPr>
            <w:rFonts w:ascii="Times New Roman" w:eastAsia="Times New Roman" w:hAnsi="Times New Roman" w:cs="Times New Roman"/>
            <w:color w:val="000000"/>
            <w:sz w:val="24"/>
            <w:szCs w:val="24"/>
            <w:u w:val="single"/>
            <w:lang w:eastAsia="uk-UA"/>
          </w:rPr>
          <w:t>сьомої</w:t>
        </w:r>
      </w:hyperlink>
      <w:r w:rsidRPr="005F7A7A">
        <w:rPr>
          <w:rFonts w:ascii="Times New Roman" w:eastAsia="Times New Roman" w:hAnsi="Times New Roman" w:cs="Times New Roman"/>
          <w:color w:val="333333"/>
          <w:sz w:val="24"/>
          <w:szCs w:val="24"/>
          <w:lang w:eastAsia="uk-UA"/>
        </w:rPr>
        <w:t> цієї статті.</w:t>
      </w:r>
    </w:p>
    <w:p w14:paraId="57F4256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5F7A7A">
        <w:rPr>
          <w:rFonts w:ascii="Times New Roman" w:eastAsia="Times New Roman" w:hAnsi="Times New Roman" w:cs="Times New Roman"/>
          <w:color w:val="333333"/>
          <w:sz w:val="24"/>
          <w:szCs w:val="24"/>
          <w:lang w:eastAsia="uk-UA"/>
        </w:rPr>
        <w:t xml:space="preserve">6. До договірних відносин за участю резидента Дія Сіті або щодо участі у статутному капіталі резидента Дія Сіті, які виникли під час строку його </w:t>
      </w:r>
      <w:proofErr w:type="spellStart"/>
      <w:r w:rsidRPr="005F7A7A">
        <w:rPr>
          <w:rFonts w:ascii="Times New Roman" w:eastAsia="Times New Roman" w:hAnsi="Times New Roman" w:cs="Times New Roman"/>
          <w:color w:val="333333"/>
          <w:sz w:val="24"/>
          <w:szCs w:val="24"/>
          <w:lang w:eastAsia="uk-UA"/>
        </w:rPr>
        <w:t>резидентства</w:t>
      </w:r>
      <w:proofErr w:type="spellEnd"/>
      <w:r w:rsidRPr="005F7A7A">
        <w:rPr>
          <w:rFonts w:ascii="Times New Roman" w:eastAsia="Times New Roman" w:hAnsi="Times New Roman" w:cs="Times New Roman"/>
          <w:color w:val="333333"/>
          <w:sz w:val="24"/>
          <w:szCs w:val="24"/>
          <w:lang w:eastAsia="uk-UA"/>
        </w:rPr>
        <w:t>, застосовується правовий режим Дія Сіті незалежно від факту втрати такою юридичною особою статусу резидента Дія Сіті, якщо інше прямо не передбачено договором або цим Законом.</w:t>
      </w:r>
    </w:p>
    <w:p w14:paraId="4C4B050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5F7A7A">
        <w:rPr>
          <w:rFonts w:ascii="Times New Roman" w:eastAsia="Times New Roman" w:hAnsi="Times New Roman" w:cs="Times New Roman"/>
          <w:color w:val="333333"/>
          <w:sz w:val="24"/>
          <w:szCs w:val="24"/>
          <w:lang w:eastAsia="uk-UA"/>
        </w:rPr>
        <w:t>7. Особливості застосування до резидента Дія Сіті спеціальних умов оподаткування, день початку і день припинення застосування таких умов визначаються </w:t>
      </w:r>
      <w:hyperlink r:id="rId21" w:tgtFrame="_blank" w:history="1">
        <w:r w:rsidRPr="005F7A7A">
          <w:rPr>
            <w:rFonts w:ascii="Times New Roman" w:eastAsia="Times New Roman" w:hAnsi="Times New Roman" w:cs="Times New Roman"/>
            <w:color w:val="000000"/>
            <w:sz w:val="24"/>
            <w:szCs w:val="24"/>
            <w:u w:val="single"/>
            <w:lang w:eastAsia="uk-UA"/>
          </w:rPr>
          <w:t>Податковим кодексом України</w:t>
        </w:r>
      </w:hyperlink>
      <w:r w:rsidRPr="005F7A7A">
        <w:rPr>
          <w:rFonts w:ascii="Times New Roman" w:eastAsia="Times New Roman" w:hAnsi="Times New Roman" w:cs="Times New Roman"/>
          <w:color w:val="333333"/>
          <w:sz w:val="24"/>
          <w:szCs w:val="24"/>
          <w:lang w:eastAsia="uk-UA"/>
        </w:rPr>
        <w:t>.</w:t>
      </w:r>
    </w:p>
    <w:p w14:paraId="750BE07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5F7A7A">
        <w:rPr>
          <w:rFonts w:ascii="Times New Roman" w:eastAsia="Times New Roman" w:hAnsi="Times New Roman" w:cs="Times New Roman"/>
          <w:b/>
          <w:bCs/>
          <w:color w:val="333333"/>
          <w:sz w:val="24"/>
          <w:szCs w:val="24"/>
          <w:lang w:eastAsia="uk-UA"/>
        </w:rPr>
        <w:t>Стаття 3. </w:t>
      </w:r>
      <w:r w:rsidRPr="005F7A7A">
        <w:rPr>
          <w:rFonts w:ascii="Times New Roman" w:eastAsia="Times New Roman" w:hAnsi="Times New Roman" w:cs="Times New Roman"/>
          <w:color w:val="333333"/>
          <w:sz w:val="24"/>
          <w:szCs w:val="24"/>
          <w:lang w:eastAsia="uk-UA"/>
        </w:rPr>
        <w:t>Строк та гарантії стабільності правового режиму Дія Сіті</w:t>
      </w:r>
    </w:p>
    <w:p w14:paraId="63AFEF2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5F7A7A">
        <w:rPr>
          <w:rFonts w:ascii="Times New Roman" w:eastAsia="Times New Roman" w:hAnsi="Times New Roman" w:cs="Times New Roman"/>
          <w:color w:val="333333"/>
          <w:sz w:val="24"/>
          <w:szCs w:val="24"/>
          <w:lang w:eastAsia="uk-UA"/>
        </w:rPr>
        <w:t>1. Правовий режим Дія Сіті відповідно до цього Закону встановлюється на необмежений строк, але не менш як на 25 років з дня внесення до реєстру Дія Сіті запису про першого резидента Дія Сіті.</w:t>
      </w:r>
    </w:p>
    <w:p w14:paraId="6F77948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5F7A7A">
        <w:rPr>
          <w:rFonts w:ascii="Times New Roman" w:eastAsia="Times New Roman" w:hAnsi="Times New Roman" w:cs="Times New Roman"/>
          <w:color w:val="333333"/>
          <w:sz w:val="24"/>
          <w:szCs w:val="24"/>
          <w:lang w:eastAsia="uk-UA"/>
        </w:rPr>
        <w:t>2. Протягом 25 років з дня внесення до реєстру Дія Сіті запису про першого резидента Дія Сіті держава гарантує резидентам Дія Сіті чинність правового режиму Дія Сіті та стабільність його умов, визначених цим Законом, законами України, що визначають особливості оподаткування резидентів Дія Сіті, а також додержання прав і законних інтересів резидентів Дія Сіті та залучених ними фахівців.</w:t>
      </w:r>
    </w:p>
    <w:p w14:paraId="598A9AB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5F7A7A">
        <w:rPr>
          <w:rFonts w:ascii="Times New Roman" w:eastAsia="Times New Roman" w:hAnsi="Times New Roman" w:cs="Times New Roman"/>
          <w:color w:val="333333"/>
          <w:sz w:val="24"/>
          <w:szCs w:val="24"/>
          <w:lang w:eastAsia="uk-UA"/>
        </w:rPr>
        <w:t>3. Якщо протягом визначеного частиною другою цієї статті строку законодавством буде встановлено інші норми, ніж передбачені цим Законом, законами України, що визначають особливості оподаткування резидентів Дія Сіті та залучених ними фахівців, які передбачатимуть більш сприятливі умови ведення діяльності та/або зменшуватимуть розмір податків, зборів чи інших обов’язкових платежів, або скасовуватимуть їх, пом’якшуватимуть чи скасовуватимуть відповідальність резидента Дія Сіті та/або залучених ним фахівців, або в інший спосіб покращуватимуть їх становище, до резидента Дія Сіті та залучених ним фахівців мають застосовуватися такі інші норми.</w:t>
      </w:r>
    </w:p>
    <w:p w14:paraId="355E795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5F7A7A">
        <w:rPr>
          <w:rFonts w:ascii="Times New Roman" w:eastAsia="Times New Roman" w:hAnsi="Times New Roman" w:cs="Times New Roman"/>
          <w:color w:val="333333"/>
          <w:sz w:val="24"/>
          <w:szCs w:val="24"/>
          <w:lang w:eastAsia="uk-UA"/>
        </w:rPr>
        <w:t>4. Передбачені цією статтею гарантії стабільності правового режиму Дія Сіті не поширюються на зміни до законодавства України, що стосуються питань оборони, національної безпеки, забезпечення громадського порядку та охорони навколишнього природного середовища.</w:t>
      </w:r>
    </w:p>
    <w:p w14:paraId="0462833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5F7A7A">
        <w:rPr>
          <w:rFonts w:ascii="Times New Roman" w:eastAsia="Times New Roman" w:hAnsi="Times New Roman" w:cs="Times New Roman"/>
          <w:color w:val="333333"/>
          <w:sz w:val="24"/>
          <w:szCs w:val="24"/>
          <w:lang w:eastAsia="uk-UA"/>
        </w:rPr>
        <w:t>5. На всіх резидентів Дія Сіті та їх учасників (акціонерів) поширюється система державних гарантій захисту інвестицій, передбачена законодавством про інвестиційну діяльність та режим іноземного інвестування.</w:t>
      </w:r>
    </w:p>
    <w:p w14:paraId="5250585A"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0" w:name="n43"/>
      <w:bookmarkEnd w:id="40"/>
      <w:r w:rsidRPr="005F7A7A">
        <w:rPr>
          <w:rFonts w:ascii="Times New Roman" w:eastAsia="Times New Roman" w:hAnsi="Times New Roman" w:cs="Times New Roman"/>
          <w:b/>
          <w:bCs/>
          <w:color w:val="333333"/>
          <w:sz w:val="28"/>
          <w:szCs w:val="28"/>
          <w:lang w:eastAsia="uk-UA"/>
        </w:rPr>
        <w:t>Розділ II. РЕЗИДЕНТИ ДІЯ СІТІ</w:t>
      </w:r>
    </w:p>
    <w:p w14:paraId="6F5A553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5F7A7A">
        <w:rPr>
          <w:rFonts w:ascii="Times New Roman" w:eastAsia="Times New Roman" w:hAnsi="Times New Roman" w:cs="Times New Roman"/>
          <w:b/>
          <w:bCs/>
          <w:color w:val="333333"/>
          <w:sz w:val="24"/>
          <w:szCs w:val="24"/>
          <w:lang w:eastAsia="uk-UA"/>
        </w:rPr>
        <w:lastRenderedPageBreak/>
        <w:t>Стаття 4. </w:t>
      </w:r>
      <w:r w:rsidRPr="005F7A7A">
        <w:rPr>
          <w:rFonts w:ascii="Times New Roman" w:eastAsia="Times New Roman" w:hAnsi="Times New Roman" w:cs="Times New Roman"/>
          <w:color w:val="333333"/>
          <w:sz w:val="24"/>
          <w:szCs w:val="24"/>
          <w:lang w:eastAsia="uk-UA"/>
        </w:rPr>
        <w:t>Статус резидента Дія Сіті</w:t>
      </w:r>
    </w:p>
    <w:p w14:paraId="778383E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5F7A7A">
        <w:rPr>
          <w:rFonts w:ascii="Times New Roman" w:eastAsia="Times New Roman" w:hAnsi="Times New Roman" w:cs="Times New Roman"/>
          <w:color w:val="333333"/>
          <w:sz w:val="24"/>
          <w:szCs w:val="24"/>
          <w:lang w:eastAsia="uk-UA"/>
        </w:rPr>
        <w:t>1. Набуття статусу резидента Дія Сіті за цим Законом є добровільним. Для набуття статусу резидента Дія Сіті юридична особа має звернутися до уповноваженого органу із заявою в порядку, визначеному цим Законом.</w:t>
      </w:r>
    </w:p>
    <w:p w14:paraId="0B692BC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5F7A7A">
        <w:rPr>
          <w:rFonts w:ascii="Times New Roman" w:eastAsia="Times New Roman" w:hAnsi="Times New Roman" w:cs="Times New Roman"/>
          <w:color w:val="333333"/>
          <w:sz w:val="24"/>
          <w:szCs w:val="24"/>
          <w:lang w:eastAsia="uk-UA"/>
        </w:rPr>
        <w:t>2. Юридична особа набуває статусу резидента Дія Сіті з дня внесення відповідного запису до реєстру Дія Сіті з урахуванням положень </w:t>
      </w:r>
      <w:hyperlink r:id="rId22" w:anchor="n36" w:history="1">
        <w:r w:rsidRPr="005F7A7A">
          <w:rPr>
            <w:rFonts w:ascii="Times New Roman" w:eastAsia="Times New Roman" w:hAnsi="Times New Roman" w:cs="Times New Roman"/>
            <w:color w:val="000000"/>
            <w:sz w:val="24"/>
            <w:szCs w:val="24"/>
            <w:u w:val="single"/>
            <w:lang w:eastAsia="uk-UA"/>
          </w:rPr>
          <w:t>частини сьомої</w:t>
        </w:r>
      </w:hyperlink>
      <w:r w:rsidRPr="005F7A7A">
        <w:rPr>
          <w:rFonts w:ascii="Times New Roman" w:eastAsia="Times New Roman" w:hAnsi="Times New Roman" w:cs="Times New Roman"/>
          <w:color w:val="333333"/>
          <w:sz w:val="24"/>
          <w:szCs w:val="24"/>
          <w:lang w:eastAsia="uk-UA"/>
        </w:rPr>
        <w:t> статті 2 цього Закону.</w:t>
      </w:r>
    </w:p>
    <w:p w14:paraId="5CC18E4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5F7A7A">
        <w:rPr>
          <w:rFonts w:ascii="Times New Roman" w:eastAsia="Times New Roman" w:hAnsi="Times New Roman" w:cs="Times New Roman"/>
          <w:color w:val="333333"/>
          <w:sz w:val="24"/>
          <w:szCs w:val="24"/>
          <w:lang w:eastAsia="uk-UA"/>
        </w:rPr>
        <w:t>3. Юридична особа втрачає статус резидента Дія Сіті з дня внесення відповідного запису до реєстру Дія Сіті з урахуванням положень </w:t>
      </w:r>
      <w:hyperlink r:id="rId23" w:anchor="n36" w:history="1">
        <w:r w:rsidRPr="005F7A7A">
          <w:rPr>
            <w:rFonts w:ascii="Times New Roman" w:eastAsia="Times New Roman" w:hAnsi="Times New Roman" w:cs="Times New Roman"/>
            <w:color w:val="000000"/>
            <w:sz w:val="24"/>
            <w:szCs w:val="24"/>
            <w:u w:val="single"/>
            <w:lang w:eastAsia="uk-UA"/>
          </w:rPr>
          <w:t>частини сьомої</w:t>
        </w:r>
      </w:hyperlink>
      <w:r w:rsidRPr="005F7A7A">
        <w:rPr>
          <w:rFonts w:ascii="Times New Roman" w:eastAsia="Times New Roman" w:hAnsi="Times New Roman" w:cs="Times New Roman"/>
          <w:color w:val="333333"/>
          <w:sz w:val="24"/>
          <w:szCs w:val="24"/>
          <w:lang w:eastAsia="uk-UA"/>
        </w:rPr>
        <w:t> статті 2 цього Закону.</w:t>
      </w:r>
    </w:p>
    <w:p w14:paraId="087BB52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5F7A7A">
        <w:rPr>
          <w:rFonts w:ascii="Times New Roman" w:eastAsia="Times New Roman" w:hAnsi="Times New Roman" w:cs="Times New Roman"/>
          <w:color w:val="333333"/>
          <w:sz w:val="24"/>
          <w:szCs w:val="24"/>
          <w:lang w:eastAsia="uk-UA"/>
        </w:rPr>
        <w:t xml:space="preserve">4. Для провадження господарської діяльності резидент Дія Сіті має право залучати працівників на підставі трудових договорів (контрактів),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-спеціалістів - на підставі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-контрактів відповідно до цього Закону, а також підрядників та виконавців, у тому числі фізичних осіб - підприємців, - на підставі інших цивільно-правових чи господарсько-правових договорів у порядку, визначеному законодавством.</w:t>
      </w:r>
    </w:p>
    <w:p w14:paraId="0CE1429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5F7A7A">
        <w:rPr>
          <w:rFonts w:ascii="Times New Roman" w:eastAsia="Times New Roman" w:hAnsi="Times New Roman" w:cs="Times New Roman"/>
          <w:b/>
          <w:bCs/>
          <w:color w:val="333333"/>
          <w:sz w:val="24"/>
          <w:szCs w:val="24"/>
          <w:lang w:eastAsia="uk-UA"/>
        </w:rPr>
        <w:t>Стаття 5. </w:t>
      </w:r>
      <w:r w:rsidRPr="005F7A7A">
        <w:rPr>
          <w:rFonts w:ascii="Times New Roman" w:eastAsia="Times New Roman" w:hAnsi="Times New Roman" w:cs="Times New Roman"/>
          <w:color w:val="333333"/>
          <w:sz w:val="24"/>
          <w:szCs w:val="24"/>
          <w:lang w:eastAsia="uk-UA"/>
        </w:rPr>
        <w:t>Вимоги до резидента Дія Сіті</w:t>
      </w:r>
    </w:p>
    <w:p w14:paraId="38C4F8F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5F7A7A">
        <w:rPr>
          <w:rFonts w:ascii="Times New Roman" w:eastAsia="Times New Roman" w:hAnsi="Times New Roman" w:cs="Times New Roman"/>
          <w:color w:val="333333"/>
          <w:sz w:val="24"/>
          <w:szCs w:val="24"/>
          <w:lang w:eastAsia="uk-UA"/>
        </w:rPr>
        <w:t>1. Резидентом Дія Сіті може бути юридична особа, зареєстрована на території України в установленому законодавством України порядку, незалежно від її місцезнаходження та місця провадження господарської діяльності, яка відповідає всім таким вимогам:</w:t>
      </w:r>
    </w:p>
    <w:p w14:paraId="778F1E1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5F7A7A">
        <w:rPr>
          <w:rFonts w:ascii="Times New Roman" w:eastAsia="Times New Roman" w:hAnsi="Times New Roman" w:cs="Times New Roman"/>
          <w:color w:val="333333"/>
          <w:sz w:val="24"/>
          <w:szCs w:val="24"/>
          <w:lang w:eastAsia="uk-UA"/>
        </w:rPr>
        <w:t>1) здійснює один або кілька видів діяльності, визначених частиною четвертою цієї статті, що вказано у її статуті та/або відомостях про неї, що містяться у Єдиному державному реєстрі;</w:t>
      </w:r>
    </w:p>
    <w:p w14:paraId="4881A7A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5F7A7A">
        <w:rPr>
          <w:rFonts w:ascii="Times New Roman" w:eastAsia="Times New Roman" w:hAnsi="Times New Roman" w:cs="Times New Roman"/>
          <w:color w:val="333333"/>
          <w:sz w:val="24"/>
          <w:szCs w:val="24"/>
          <w:lang w:eastAsia="uk-UA"/>
        </w:rPr>
        <w:t xml:space="preserve">2) розмір середньої місячної винагороди залученим працівникам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-спеціалістам, починаючи з календарного місяця, наступного за календарним місяцем, в якому набуто статус резидента Дія Сіті, кожного календарного місяця становить не менше, ніж еквівалент 1200 євро за офіційним курсом гривні щодо євро, встановленим Національним банком України станом на перше число відповідного календарного місяця;</w:t>
      </w:r>
    </w:p>
    <w:p w14:paraId="3109891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5F7A7A">
        <w:rPr>
          <w:rFonts w:ascii="Times New Roman" w:eastAsia="Times New Roman" w:hAnsi="Times New Roman" w:cs="Times New Roman"/>
          <w:color w:val="333333"/>
          <w:sz w:val="24"/>
          <w:szCs w:val="24"/>
          <w:lang w:eastAsia="uk-UA"/>
        </w:rPr>
        <w:t xml:space="preserve">3) середньооблікова кількість працівників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юридичної особи (у разі залучення) за підсумками кожного календарного місяця, починаючи з наступного за календарним місяцем, в якому юридичною особою набуто статус резидента Дія Сіті, становить не менше дев’яти осіб;</w:t>
      </w:r>
    </w:p>
    <w:p w14:paraId="55DDD00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5F7A7A">
        <w:rPr>
          <w:rFonts w:ascii="Times New Roman" w:eastAsia="Times New Roman" w:hAnsi="Times New Roman" w:cs="Times New Roman"/>
          <w:color w:val="333333"/>
          <w:sz w:val="24"/>
          <w:szCs w:val="24"/>
          <w:lang w:eastAsia="uk-UA"/>
        </w:rPr>
        <w:t>4) сума кваліфікованого доходу юридичної особи, отриманого за перших три календарних місяці, наступні за календарним місяцем, в якому юридичною особою набуто статус резидента Дія Сіті, становить не менш як 90 відсотків суми її загального доходу за такий період, а сума кваліфікованого доходу, отриманого за кожен календарний рік перебування у статусі резидента Дія Сіті, становить не менш як 90 відсотків суми загального доходу юридичної особи за той самий період (за наявності загального доходу);</w:t>
      </w:r>
    </w:p>
    <w:p w14:paraId="3982D37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5F7A7A">
        <w:rPr>
          <w:rFonts w:ascii="Times New Roman" w:eastAsia="Times New Roman" w:hAnsi="Times New Roman" w:cs="Times New Roman"/>
          <w:color w:val="333333"/>
          <w:sz w:val="24"/>
          <w:szCs w:val="24"/>
          <w:lang w:eastAsia="uk-UA"/>
        </w:rPr>
        <w:t>5) щодо юридичної особи відсутні обставини, передбачені </w:t>
      </w:r>
      <w:hyperlink r:id="rId24" w:anchor="n56" w:history="1">
        <w:r w:rsidRPr="005F7A7A">
          <w:rPr>
            <w:rFonts w:ascii="Times New Roman" w:eastAsia="Times New Roman" w:hAnsi="Times New Roman" w:cs="Times New Roman"/>
            <w:color w:val="000000"/>
            <w:sz w:val="24"/>
            <w:szCs w:val="24"/>
            <w:u w:val="single"/>
            <w:lang w:eastAsia="uk-UA"/>
          </w:rPr>
          <w:t>частиною другою</w:t>
        </w:r>
      </w:hyperlink>
      <w:r w:rsidRPr="005F7A7A">
        <w:rPr>
          <w:rFonts w:ascii="Times New Roman" w:eastAsia="Times New Roman" w:hAnsi="Times New Roman" w:cs="Times New Roman"/>
          <w:color w:val="333333"/>
          <w:sz w:val="24"/>
          <w:szCs w:val="24"/>
          <w:lang w:eastAsia="uk-UA"/>
        </w:rPr>
        <w:t> цієї статті.</w:t>
      </w:r>
    </w:p>
    <w:p w14:paraId="6AF67EA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5F7A7A">
        <w:rPr>
          <w:rFonts w:ascii="Times New Roman" w:eastAsia="Times New Roman" w:hAnsi="Times New Roman" w:cs="Times New Roman"/>
          <w:color w:val="333333"/>
          <w:sz w:val="24"/>
          <w:szCs w:val="24"/>
          <w:lang w:eastAsia="uk-UA"/>
        </w:rPr>
        <w:t>2. Не може бути резидентом Дія Сіті юридична особа:</w:t>
      </w:r>
    </w:p>
    <w:p w14:paraId="0D65960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5F7A7A">
        <w:rPr>
          <w:rFonts w:ascii="Times New Roman" w:eastAsia="Times New Roman" w:hAnsi="Times New Roman" w:cs="Times New Roman"/>
          <w:color w:val="333333"/>
          <w:sz w:val="24"/>
          <w:szCs w:val="24"/>
          <w:lang w:eastAsia="uk-UA"/>
        </w:rPr>
        <w:t>1) яка зареєстрована на території та/або відповідно до законодавства іноземної держави;</w:t>
      </w:r>
    </w:p>
    <w:p w14:paraId="0D39376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5F7A7A">
        <w:rPr>
          <w:rFonts w:ascii="Times New Roman" w:eastAsia="Times New Roman" w:hAnsi="Times New Roman" w:cs="Times New Roman"/>
          <w:color w:val="333333"/>
          <w:sz w:val="24"/>
          <w:szCs w:val="24"/>
          <w:lang w:eastAsia="uk-UA"/>
        </w:rPr>
        <w:t>2) у статутному капіталі якої 25 і більше відсотків прямо або опосередковано належать державі Україна або територіальній громаді;</w:t>
      </w:r>
    </w:p>
    <w:p w14:paraId="671022D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5F7A7A">
        <w:rPr>
          <w:rFonts w:ascii="Times New Roman" w:eastAsia="Times New Roman" w:hAnsi="Times New Roman" w:cs="Times New Roman"/>
          <w:color w:val="333333"/>
          <w:sz w:val="24"/>
          <w:szCs w:val="24"/>
          <w:lang w:eastAsia="uk-UA"/>
        </w:rPr>
        <w:t>3) яка має статус неприбуткового підприємства, установи, організації;</w:t>
      </w:r>
    </w:p>
    <w:p w14:paraId="7116896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5F7A7A">
        <w:rPr>
          <w:rFonts w:ascii="Times New Roman" w:eastAsia="Times New Roman" w:hAnsi="Times New Roman" w:cs="Times New Roman"/>
          <w:color w:val="333333"/>
          <w:sz w:val="24"/>
          <w:szCs w:val="24"/>
          <w:lang w:eastAsia="uk-UA"/>
        </w:rPr>
        <w:t xml:space="preserve">4) яка порушила вимоги законодавства щодо розкриття інформації про кінцевих </w:t>
      </w:r>
      <w:proofErr w:type="spellStart"/>
      <w:r w:rsidRPr="005F7A7A">
        <w:rPr>
          <w:rFonts w:ascii="Times New Roman" w:eastAsia="Times New Roman" w:hAnsi="Times New Roman" w:cs="Times New Roman"/>
          <w:color w:val="333333"/>
          <w:sz w:val="24"/>
          <w:szCs w:val="24"/>
          <w:lang w:eastAsia="uk-UA"/>
        </w:rPr>
        <w:t>бенефіціарних</w:t>
      </w:r>
      <w:proofErr w:type="spellEnd"/>
      <w:r w:rsidRPr="005F7A7A">
        <w:rPr>
          <w:rFonts w:ascii="Times New Roman" w:eastAsia="Times New Roman" w:hAnsi="Times New Roman" w:cs="Times New Roman"/>
          <w:color w:val="333333"/>
          <w:sz w:val="24"/>
          <w:szCs w:val="24"/>
          <w:lang w:eastAsia="uk-UA"/>
        </w:rPr>
        <w:t xml:space="preserve"> власників та/або подання інформації про структуру власності юридичної особи;</w:t>
      </w:r>
    </w:p>
    <w:p w14:paraId="08A2C7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5F7A7A">
        <w:rPr>
          <w:rFonts w:ascii="Times New Roman" w:eastAsia="Times New Roman" w:hAnsi="Times New Roman" w:cs="Times New Roman"/>
          <w:color w:val="333333"/>
          <w:sz w:val="24"/>
          <w:szCs w:val="24"/>
          <w:lang w:eastAsia="uk-UA"/>
        </w:rPr>
        <w:t xml:space="preserve">5) прямим або опосередкованим власником часток (акцій) у статутному (акціонерному) капіталі якої є держава, визнана Верховною Радою України державою-агресором, або юридична особа, зареєстрована відповідно до законодавства такої держави, або фізична особа, </w:t>
      </w:r>
      <w:r w:rsidRPr="005F7A7A">
        <w:rPr>
          <w:rFonts w:ascii="Times New Roman" w:eastAsia="Times New Roman" w:hAnsi="Times New Roman" w:cs="Times New Roman"/>
          <w:color w:val="333333"/>
          <w:sz w:val="24"/>
          <w:szCs w:val="24"/>
          <w:lang w:eastAsia="uk-UA"/>
        </w:rPr>
        <w:lastRenderedPageBreak/>
        <w:t>яка постійно (переважно) проживає у такій державі. Це положення не застосовується у разі здійснення володіння часткою (акціями) у статутному (акціонерному) капіталі через юридичну особу, акції якої перебувають в обігу на фондових біржах згідно з переліком, затвердженим Кабінетом Міністрів України (крім випадків реєстрації такої юридичної особи відповідно до законодавства держави-агресора);</w:t>
      </w:r>
    </w:p>
    <w:p w14:paraId="67D9EB4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5F7A7A">
        <w:rPr>
          <w:rFonts w:ascii="Times New Roman" w:eastAsia="Times New Roman" w:hAnsi="Times New Roman" w:cs="Times New Roman"/>
          <w:color w:val="333333"/>
          <w:sz w:val="24"/>
          <w:szCs w:val="24"/>
          <w:lang w:eastAsia="uk-UA"/>
        </w:rPr>
        <w:t>6) у статутному капіталі якої 25 і більше відсотків прямо або опосередковано належать юридичним особам, зареєстрованим у державах, включених Групою з розробки фінансових заходів боротьби з відмиванням грошей (FATF) до переліку країн, що не співпрацюють у сфері протидії відмиванню доходів, одержаних злочинним шляхом;</w:t>
      </w:r>
    </w:p>
    <w:p w14:paraId="2E250BD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5F7A7A">
        <w:rPr>
          <w:rFonts w:ascii="Times New Roman" w:eastAsia="Times New Roman" w:hAnsi="Times New Roman" w:cs="Times New Roman"/>
          <w:color w:val="333333"/>
          <w:sz w:val="24"/>
          <w:szCs w:val="24"/>
          <w:lang w:eastAsia="uk-UA"/>
        </w:rPr>
        <w:t>7) стосовно якої застосовано спеціальні економічні або інші обмежувальні заходи (санкції) відповідно до законодавства України, або визнані Україною міжнародні санкції або яка є пов’язаною особою особи, стосовно якої застосовано такі обмежувальні заходи (санкції);</w:t>
      </w:r>
    </w:p>
    <w:p w14:paraId="5E45192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5F7A7A">
        <w:rPr>
          <w:rFonts w:ascii="Times New Roman" w:eastAsia="Times New Roman" w:hAnsi="Times New Roman" w:cs="Times New Roman"/>
          <w:color w:val="333333"/>
          <w:sz w:val="24"/>
          <w:szCs w:val="24"/>
          <w:lang w:eastAsia="uk-UA"/>
        </w:rPr>
        <w:t>8) яка визнана банкрутом;</w:t>
      </w:r>
    </w:p>
    <w:p w14:paraId="1BE25D9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5F7A7A">
        <w:rPr>
          <w:rFonts w:ascii="Times New Roman" w:eastAsia="Times New Roman" w:hAnsi="Times New Roman" w:cs="Times New Roman"/>
          <w:color w:val="333333"/>
          <w:sz w:val="24"/>
          <w:szCs w:val="24"/>
          <w:lang w:eastAsia="uk-UA"/>
        </w:rPr>
        <w:t>9) яка перебуває у процесі припинення, крім перетворення;</w:t>
      </w:r>
    </w:p>
    <w:p w14:paraId="562CFF5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5F7A7A">
        <w:rPr>
          <w:rFonts w:ascii="Times New Roman" w:eastAsia="Times New Roman" w:hAnsi="Times New Roman" w:cs="Times New Roman"/>
          <w:color w:val="333333"/>
          <w:sz w:val="24"/>
          <w:szCs w:val="24"/>
          <w:lang w:eastAsia="uk-UA"/>
        </w:rPr>
        <w:t>10) яка протягом більш як 30 днів має податковий борг, загальна сума якого становить понад 10 мінімальних заробітних плат (виходячи з розміру мінімальної заробітної плати, встановленої на 1 січня поточного календарного року);</w:t>
      </w:r>
    </w:p>
    <w:p w14:paraId="174D4B4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5F7A7A">
        <w:rPr>
          <w:rFonts w:ascii="Times New Roman" w:eastAsia="Times New Roman" w:hAnsi="Times New Roman" w:cs="Times New Roman"/>
          <w:color w:val="333333"/>
          <w:sz w:val="24"/>
          <w:szCs w:val="24"/>
          <w:lang w:eastAsia="uk-UA"/>
        </w:rPr>
        <w:t>11) яка є постачальником послуг, пов’язаних з обігом віртуальних активів, та не виконала вимоги законодавства щодо включення до певного реєстру, постановки на облік, отримання ліцензії чи іншого дозвільного документа (якщо такі вимоги встановлені законодавством як умова надання відповідних послуг);</w:t>
      </w:r>
    </w:p>
    <w:p w14:paraId="0B4DE15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5F7A7A">
        <w:rPr>
          <w:rFonts w:ascii="Times New Roman" w:eastAsia="Times New Roman" w:hAnsi="Times New Roman" w:cs="Times New Roman"/>
          <w:color w:val="333333"/>
          <w:sz w:val="24"/>
          <w:szCs w:val="24"/>
          <w:lang w:eastAsia="uk-UA"/>
        </w:rPr>
        <w:t>12) яка здійснює діяльність з організації та/або проведення азартних ігор, крім діяльності з надання послуг у сфері азартних ігор.</w:t>
      </w:r>
    </w:p>
    <w:p w14:paraId="45CAE52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5F7A7A">
        <w:rPr>
          <w:rFonts w:ascii="Times New Roman" w:eastAsia="Times New Roman" w:hAnsi="Times New Roman" w:cs="Times New Roman"/>
          <w:color w:val="333333"/>
          <w:sz w:val="24"/>
          <w:szCs w:val="24"/>
          <w:lang w:eastAsia="uk-UA"/>
        </w:rPr>
        <w:t>3. Юридична особа, яка відповідає не всім вимогам, передбаченим частиною першою цієї статті, має право перебувати у статусі резидента Дія Сіті, але не довше ніж до 31 грудня календарного року, наступного за календарним роком, в якому вона набула статусу резидента Дія Сіті, за умови дотримання таких вимог:</w:t>
      </w:r>
    </w:p>
    <w:p w14:paraId="13C5F07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5F7A7A">
        <w:rPr>
          <w:rFonts w:ascii="Times New Roman" w:eastAsia="Times New Roman" w:hAnsi="Times New Roman" w:cs="Times New Roman"/>
          <w:color w:val="333333"/>
          <w:sz w:val="24"/>
          <w:szCs w:val="24"/>
          <w:lang w:eastAsia="uk-UA"/>
        </w:rPr>
        <w:t>1) відповідає вимогам, передбаченим </w:t>
      </w:r>
      <w:hyperlink r:id="rId25" w:anchor="n51" w:history="1">
        <w:r w:rsidRPr="005F7A7A">
          <w:rPr>
            <w:rFonts w:ascii="Times New Roman" w:eastAsia="Times New Roman" w:hAnsi="Times New Roman" w:cs="Times New Roman"/>
            <w:color w:val="000000"/>
            <w:sz w:val="24"/>
            <w:szCs w:val="24"/>
            <w:u w:val="single"/>
            <w:lang w:eastAsia="uk-UA"/>
          </w:rPr>
          <w:t>пунктами 1</w:t>
        </w:r>
      </w:hyperlink>
      <w:r w:rsidRPr="005F7A7A">
        <w:rPr>
          <w:rFonts w:ascii="Times New Roman" w:eastAsia="Times New Roman" w:hAnsi="Times New Roman" w:cs="Times New Roman"/>
          <w:color w:val="333333"/>
          <w:sz w:val="24"/>
          <w:szCs w:val="24"/>
          <w:lang w:eastAsia="uk-UA"/>
        </w:rPr>
        <w:t>, </w:t>
      </w:r>
      <w:hyperlink r:id="rId26" w:anchor="n54" w:history="1">
        <w:r w:rsidRPr="005F7A7A">
          <w:rPr>
            <w:rFonts w:ascii="Times New Roman" w:eastAsia="Times New Roman" w:hAnsi="Times New Roman" w:cs="Times New Roman"/>
            <w:color w:val="000000"/>
            <w:sz w:val="24"/>
            <w:szCs w:val="24"/>
            <w:u w:val="single"/>
            <w:lang w:eastAsia="uk-UA"/>
          </w:rPr>
          <w:t>4</w:t>
        </w:r>
      </w:hyperlink>
      <w:r w:rsidRPr="005F7A7A">
        <w:rPr>
          <w:rFonts w:ascii="Times New Roman" w:eastAsia="Times New Roman" w:hAnsi="Times New Roman" w:cs="Times New Roman"/>
          <w:color w:val="333333"/>
          <w:sz w:val="24"/>
          <w:szCs w:val="24"/>
          <w:lang w:eastAsia="uk-UA"/>
        </w:rPr>
        <w:t> і </w:t>
      </w:r>
      <w:hyperlink r:id="rId27" w:anchor="n55" w:history="1">
        <w:r w:rsidRPr="005F7A7A">
          <w:rPr>
            <w:rFonts w:ascii="Times New Roman" w:eastAsia="Times New Roman" w:hAnsi="Times New Roman" w:cs="Times New Roman"/>
            <w:color w:val="000000"/>
            <w:sz w:val="24"/>
            <w:szCs w:val="24"/>
            <w:u w:val="single"/>
            <w:lang w:eastAsia="uk-UA"/>
          </w:rPr>
          <w:t>5</w:t>
        </w:r>
      </w:hyperlink>
      <w:r w:rsidRPr="005F7A7A">
        <w:rPr>
          <w:rFonts w:ascii="Times New Roman" w:eastAsia="Times New Roman" w:hAnsi="Times New Roman" w:cs="Times New Roman"/>
          <w:color w:val="333333"/>
          <w:sz w:val="24"/>
          <w:szCs w:val="24"/>
          <w:lang w:eastAsia="uk-UA"/>
        </w:rPr>
        <w:t> частини першої цієї статті;</w:t>
      </w:r>
    </w:p>
    <w:p w14:paraId="2BA7FE1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5F7A7A">
        <w:rPr>
          <w:rFonts w:ascii="Times New Roman" w:eastAsia="Times New Roman" w:hAnsi="Times New Roman" w:cs="Times New Roman"/>
          <w:color w:val="333333"/>
          <w:sz w:val="24"/>
          <w:szCs w:val="24"/>
          <w:lang w:eastAsia="uk-UA"/>
        </w:rPr>
        <w:t>2) державну реєстрацію створення юридичної особи здійснено не раніше ніж за 24 календарних місяці до дня подання заяви про набуття статусу резидента Дія Сіті;</w:t>
      </w:r>
    </w:p>
    <w:p w14:paraId="66CCB7C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5F7A7A">
        <w:rPr>
          <w:rFonts w:ascii="Times New Roman" w:eastAsia="Times New Roman" w:hAnsi="Times New Roman" w:cs="Times New Roman"/>
          <w:color w:val="333333"/>
          <w:sz w:val="24"/>
          <w:szCs w:val="24"/>
          <w:lang w:eastAsia="uk-UA"/>
        </w:rPr>
        <w:t>3) розмір доходу юридичної особи, визначений відповідно до </w:t>
      </w:r>
      <w:hyperlink r:id="rId28" w:anchor="n7041" w:tgtFrame="_blank" w:history="1">
        <w:r w:rsidRPr="005F7A7A">
          <w:rPr>
            <w:rFonts w:ascii="Times New Roman" w:eastAsia="Times New Roman" w:hAnsi="Times New Roman" w:cs="Times New Roman"/>
            <w:color w:val="000000"/>
            <w:sz w:val="24"/>
            <w:szCs w:val="24"/>
            <w:u w:val="single"/>
            <w:lang w:eastAsia="uk-UA"/>
          </w:rPr>
          <w:t>підпункту 2</w:t>
        </w:r>
      </w:hyperlink>
      <w:r w:rsidRPr="005F7A7A">
        <w:rPr>
          <w:rFonts w:ascii="Times New Roman" w:eastAsia="Times New Roman" w:hAnsi="Times New Roman" w:cs="Times New Roman"/>
          <w:color w:val="333333"/>
          <w:sz w:val="24"/>
          <w:szCs w:val="24"/>
          <w:lang w:eastAsia="uk-UA"/>
        </w:rPr>
        <w:t> пункту 292.1 статті 292 Податкового кодексу України, не перевищує граничного обсягу доходу, встановленого </w:t>
      </w:r>
      <w:hyperlink r:id="rId29" w:anchor="n6950" w:tgtFrame="_blank" w:history="1">
        <w:r w:rsidRPr="005F7A7A">
          <w:rPr>
            <w:rFonts w:ascii="Times New Roman" w:eastAsia="Times New Roman" w:hAnsi="Times New Roman" w:cs="Times New Roman"/>
            <w:color w:val="000000"/>
            <w:sz w:val="24"/>
            <w:szCs w:val="24"/>
            <w:u w:val="single"/>
            <w:lang w:eastAsia="uk-UA"/>
          </w:rPr>
          <w:t>пунктом 291.4</w:t>
        </w:r>
      </w:hyperlink>
      <w:r w:rsidRPr="005F7A7A">
        <w:rPr>
          <w:rFonts w:ascii="Times New Roman" w:eastAsia="Times New Roman" w:hAnsi="Times New Roman" w:cs="Times New Roman"/>
          <w:color w:val="333333"/>
          <w:sz w:val="24"/>
          <w:szCs w:val="24"/>
          <w:lang w:eastAsia="uk-UA"/>
        </w:rPr>
        <w:t> статті 291 Податкового кодексу України для суб’єктів господарювання третьої групи платників єдиного податку, у кожному з таких років:</w:t>
      </w:r>
    </w:p>
    <w:p w14:paraId="56B29F2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5F7A7A">
        <w:rPr>
          <w:rFonts w:ascii="Times New Roman" w:eastAsia="Times New Roman" w:hAnsi="Times New Roman" w:cs="Times New Roman"/>
          <w:color w:val="333333"/>
          <w:sz w:val="24"/>
          <w:szCs w:val="24"/>
          <w:lang w:eastAsia="uk-UA"/>
        </w:rPr>
        <w:t>у календарному році, що передує календарному року, в якому юридична особа подала заяву про набуття статусу резидента Дія Сіті;</w:t>
      </w:r>
    </w:p>
    <w:p w14:paraId="1D8FDFC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5F7A7A">
        <w:rPr>
          <w:rFonts w:ascii="Times New Roman" w:eastAsia="Times New Roman" w:hAnsi="Times New Roman" w:cs="Times New Roman"/>
          <w:color w:val="333333"/>
          <w:sz w:val="24"/>
          <w:szCs w:val="24"/>
          <w:lang w:eastAsia="uk-UA"/>
        </w:rPr>
        <w:t>у календарному році, в якому юридична особа подала заяву про набуття статусу резидента Дія Сіті;</w:t>
      </w:r>
    </w:p>
    <w:p w14:paraId="3387A10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5F7A7A">
        <w:rPr>
          <w:rFonts w:ascii="Times New Roman" w:eastAsia="Times New Roman" w:hAnsi="Times New Roman" w:cs="Times New Roman"/>
          <w:color w:val="333333"/>
          <w:sz w:val="24"/>
          <w:szCs w:val="24"/>
          <w:lang w:eastAsia="uk-UA"/>
        </w:rPr>
        <w:t>у календарному році, в якому юридична особа набула статусу резидента Дія Сіті;</w:t>
      </w:r>
    </w:p>
    <w:p w14:paraId="7538EF3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5F7A7A">
        <w:rPr>
          <w:rFonts w:ascii="Times New Roman" w:eastAsia="Times New Roman" w:hAnsi="Times New Roman" w:cs="Times New Roman"/>
          <w:color w:val="333333"/>
          <w:sz w:val="24"/>
          <w:szCs w:val="24"/>
          <w:lang w:eastAsia="uk-UA"/>
        </w:rPr>
        <w:t>у календарному році, наступному за роком, у якому юридична особа набула статусу резидента Дія Сіті;</w:t>
      </w:r>
    </w:p>
    <w:p w14:paraId="243F00B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5F7A7A">
        <w:rPr>
          <w:rFonts w:ascii="Times New Roman" w:eastAsia="Times New Roman" w:hAnsi="Times New Roman" w:cs="Times New Roman"/>
          <w:color w:val="333333"/>
          <w:sz w:val="24"/>
          <w:szCs w:val="24"/>
          <w:lang w:eastAsia="uk-UA"/>
        </w:rPr>
        <w:t>4) у заяві про набуття статусу резидента Дія Сіті зазначено про звернення до уповноваженого органу відповідно до </w:t>
      </w:r>
      <w:hyperlink r:id="rId30"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цієї статті.</w:t>
      </w:r>
    </w:p>
    <w:p w14:paraId="200BCC4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5F7A7A">
        <w:rPr>
          <w:rFonts w:ascii="Times New Roman" w:eastAsia="Times New Roman" w:hAnsi="Times New Roman" w:cs="Times New Roman"/>
          <w:color w:val="333333"/>
          <w:sz w:val="24"/>
          <w:szCs w:val="24"/>
          <w:lang w:eastAsia="uk-UA"/>
        </w:rPr>
        <w:lastRenderedPageBreak/>
        <w:t>Якщо після настання терміну, визначеного </w:t>
      </w:r>
      <w:hyperlink r:id="rId31" w:anchor="n69" w:history="1">
        <w:r w:rsidRPr="005F7A7A">
          <w:rPr>
            <w:rFonts w:ascii="Times New Roman" w:eastAsia="Times New Roman" w:hAnsi="Times New Roman" w:cs="Times New Roman"/>
            <w:color w:val="000000"/>
            <w:sz w:val="24"/>
            <w:szCs w:val="24"/>
            <w:u w:val="single"/>
            <w:lang w:eastAsia="uk-UA"/>
          </w:rPr>
          <w:t>абзацом першим</w:t>
        </w:r>
      </w:hyperlink>
      <w:r w:rsidRPr="005F7A7A">
        <w:rPr>
          <w:rFonts w:ascii="Times New Roman" w:eastAsia="Times New Roman" w:hAnsi="Times New Roman" w:cs="Times New Roman"/>
          <w:color w:val="333333"/>
          <w:sz w:val="24"/>
          <w:szCs w:val="24"/>
          <w:lang w:eastAsia="uk-UA"/>
        </w:rPr>
        <w:t> частини третьої цієї статті, юридична особа відповідає всім вимогам, передбаченим </w:t>
      </w:r>
      <w:hyperlink r:id="rId32" w:anchor="n50" w:history="1">
        <w:r w:rsidRPr="005F7A7A">
          <w:rPr>
            <w:rFonts w:ascii="Times New Roman" w:eastAsia="Times New Roman" w:hAnsi="Times New Roman" w:cs="Times New Roman"/>
            <w:color w:val="000000"/>
            <w:sz w:val="24"/>
            <w:szCs w:val="24"/>
            <w:u w:val="single"/>
            <w:lang w:eastAsia="uk-UA"/>
          </w:rPr>
          <w:t>частиною першою</w:t>
        </w:r>
      </w:hyperlink>
      <w:r w:rsidRPr="005F7A7A">
        <w:rPr>
          <w:rFonts w:ascii="Times New Roman" w:eastAsia="Times New Roman" w:hAnsi="Times New Roman" w:cs="Times New Roman"/>
          <w:color w:val="333333"/>
          <w:sz w:val="24"/>
          <w:szCs w:val="24"/>
          <w:lang w:eastAsia="uk-UA"/>
        </w:rPr>
        <w:t> цієї статті, вона продовжує перебувати у статусі резидента Дія Сіті.</w:t>
      </w:r>
    </w:p>
    <w:p w14:paraId="7FA9223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5F7A7A">
        <w:rPr>
          <w:rFonts w:ascii="Times New Roman" w:eastAsia="Times New Roman" w:hAnsi="Times New Roman" w:cs="Times New Roman"/>
          <w:color w:val="333333"/>
          <w:sz w:val="24"/>
          <w:szCs w:val="24"/>
          <w:lang w:eastAsia="uk-UA"/>
        </w:rPr>
        <w:t>4. Видами діяльності, здійснення яких стимулюється шляхом створення правового режиму Дія Сіті, є:</w:t>
      </w:r>
    </w:p>
    <w:p w14:paraId="1692E1C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5F7A7A">
        <w:rPr>
          <w:rFonts w:ascii="Times New Roman" w:eastAsia="Times New Roman" w:hAnsi="Times New Roman" w:cs="Times New Roman"/>
          <w:color w:val="333333"/>
          <w:sz w:val="24"/>
          <w:szCs w:val="24"/>
          <w:lang w:eastAsia="uk-UA"/>
        </w:rPr>
        <w:t xml:space="preserve">1) комп’ютерне програмування, консультування з питань інформатизації, діяльність із керування комп’ютерним </w:t>
      </w:r>
      <w:proofErr w:type="spellStart"/>
      <w:r w:rsidRPr="005F7A7A">
        <w:rPr>
          <w:rFonts w:ascii="Times New Roman" w:eastAsia="Times New Roman" w:hAnsi="Times New Roman" w:cs="Times New Roman"/>
          <w:color w:val="333333"/>
          <w:sz w:val="24"/>
          <w:szCs w:val="24"/>
          <w:lang w:eastAsia="uk-UA"/>
        </w:rPr>
        <w:t>устаткованням</w:t>
      </w:r>
      <w:proofErr w:type="spellEnd"/>
      <w:r w:rsidRPr="005F7A7A">
        <w:rPr>
          <w:rFonts w:ascii="Times New Roman" w:eastAsia="Times New Roman" w:hAnsi="Times New Roman" w:cs="Times New Roman"/>
          <w:color w:val="333333"/>
          <w:sz w:val="24"/>
          <w:szCs w:val="24"/>
          <w:lang w:eastAsia="uk-UA"/>
        </w:rPr>
        <w:t>, які включають:</w:t>
      </w:r>
    </w:p>
    <w:p w14:paraId="1BEBD5D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5F7A7A">
        <w:rPr>
          <w:rFonts w:ascii="Times New Roman" w:eastAsia="Times New Roman" w:hAnsi="Times New Roman" w:cs="Times New Roman"/>
          <w:color w:val="333333"/>
          <w:sz w:val="24"/>
          <w:szCs w:val="24"/>
          <w:lang w:eastAsia="uk-UA"/>
        </w:rPr>
        <w:t>розроблення, модифікацію, тестування та технічну підтримку програмного забезпечення, включаючи комп’ютерні ігри; інші роботи на усіх етапах життєвого циклу розробки програмного забезпечення, включаючи бізнес-аналіз предметної області, розробку специфікацій програмного забезпечення, розробку та дизайн користувацьких інтерфейсів, розробку архітектури програмних рішень, програмування, контроль якості, розробку технічної документації, розробку користувацької документації, переклад та адаптацію програмного забезпечення;</w:t>
      </w:r>
    </w:p>
    <w:p w14:paraId="4176CD4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5F7A7A">
        <w:rPr>
          <w:rFonts w:ascii="Times New Roman" w:eastAsia="Times New Roman" w:hAnsi="Times New Roman" w:cs="Times New Roman"/>
          <w:color w:val="333333"/>
          <w:sz w:val="24"/>
          <w:szCs w:val="24"/>
          <w:lang w:eastAsia="uk-UA"/>
        </w:rPr>
        <w:t>розроблення структури та контенту та/або розроблення системи команд, необхідних для створення та виконання програмного забезпечення - системного програмного забезпечення (у тому числі оновленого та актуалізованого), прикладних програм (у тому числі оновлених та актуалізованих), зокрема комп’ютерних ігор, баз даних, веб-сайтів;</w:t>
      </w:r>
    </w:p>
    <w:p w14:paraId="05ADFD8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5F7A7A">
        <w:rPr>
          <w:rFonts w:ascii="Times New Roman" w:eastAsia="Times New Roman" w:hAnsi="Times New Roman" w:cs="Times New Roman"/>
          <w:color w:val="333333"/>
          <w:sz w:val="24"/>
          <w:szCs w:val="24"/>
          <w:lang w:eastAsia="uk-UA"/>
        </w:rPr>
        <w:t>налаштування програмного забезпечення, тобто модифікацію та конфігурацію існуючих програмних додатків, таким чином, щоб воно функціонувало в рамках інформаційної (автоматизованої) системи клієнта та пристроях кінцевих користувачів, у тому числі налаштування програмного забезпечення, розробленого третіми особами;</w:t>
      </w:r>
    </w:p>
    <w:p w14:paraId="7EE3EA9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5F7A7A">
        <w:rPr>
          <w:rFonts w:ascii="Times New Roman" w:eastAsia="Times New Roman" w:hAnsi="Times New Roman" w:cs="Times New Roman"/>
          <w:color w:val="333333"/>
          <w:sz w:val="24"/>
          <w:szCs w:val="24"/>
          <w:lang w:eastAsia="uk-UA"/>
        </w:rPr>
        <w:t>планування та проектування інтегрованих комп’ютерних систем, які поєднують апаратні засоби, програмне забезпечення та комунікаційні технології, у тому числі консультування та навчання користувачів таких систем, інше консультування з питань впровадження та використання програмного забезпечення, у тому числі розробленого третіми особами;</w:t>
      </w:r>
    </w:p>
    <w:p w14:paraId="08ACDA0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5F7A7A">
        <w:rPr>
          <w:rFonts w:ascii="Times New Roman" w:eastAsia="Times New Roman" w:hAnsi="Times New Roman" w:cs="Times New Roman"/>
          <w:color w:val="333333"/>
          <w:sz w:val="24"/>
          <w:szCs w:val="24"/>
          <w:lang w:eastAsia="uk-UA"/>
        </w:rPr>
        <w:t>керування й експлуатацію комп’ютерних систем клієнтів та/або засобів оброблення даних таким чином, щоб вони функціонували в рамках інформаційної (автоматизованої) системи клієнта;</w:t>
      </w:r>
    </w:p>
    <w:p w14:paraId="6A346F7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5F7A7A">
        <w:rPr>
          <w:rFonts w:ascii="Times New Roman" w:eastAsia="Times New Roman" w:hAnsi="Times New Roman" w:cs="Times New Roman"/>
          <w:color w:val="333333"/>
          <w:sz w:val="24"/>
          <w:szCs w:val="24"/>
          <w:lang w:eastAsia="uk-UA"/>
        </w:rPr>
        <w:t>інші розроблення, модифікацію, тестування та технічну підтримку комп’ютерних ігор, що включають створення дизайну та наповнення для комп’ютерних ігор, переклад та адаптацію комп’ютерних ігор, компонування кіно- та відеофільмів як елементів комп’ютерних ігор, спеціалізовану діяльність з дизайну елементів комп’ютерних ігор, діяльність в сфері фотографії для комп’ютерних ігор, індивідуальну мистецьку діяльність із створення елементів комп’ютерних ігор, послуги з художнього оформлення елементів комп’ютерних ігор;</w:t>
      </w:r>
    </w:p>
    <w:p w14:paraId="78A61CC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5F7A7A">
        <w:rPr>
          <w:rFonts w:ascii="Times New Roman" w:eastAsia="Times New Roman" w:hAnsi="Times New Roman" w:cs="Times New Roman"/>
          <w:color w:val="333333"/>
          <w:sz w:val="24"/>
          <w:szCs w:val="24"/>
          <w:lang w:eastAsia="uk-UA"/>
        </w:rPr>
        <w:t>2) видання комп’ютерних ігор, а також іншого програмного забезпечення, що включає:</w:t>
      </w:r>
    </w:p>
    <w:p w14:paraId="17AAB64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5F7A7A">
        <w:rPr>
          <w:rFonts w:ascii="Times New Roman" w:eastAsia="Times New Roman" w:hAnsi="Times New Roman" w:cs="Times New Roman"/>
          <w:color w:val="333333"/>
          <w:sz w:val="24"/>
          <w:szCs w:val="24"/>
          <w:lang w:eastAsia="uk-UA"/>
        </w:rPr>
        <w:t>видання стандартного програмного забезпечення (системного або програмних додатків), у тому числі його переклад або адаптацію за власний рахунок: операційних систем, бізнес-, навчальних, розважальних та інших програмних додатків;</w:t>
      </w:r>
    </w:p>
    <w:p w14:paraId="0B1F1C8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5F7A7A">
        <w:rPr>
          <w:rFonts w:ascii="Times New Roman" w:eastAsia="Times New Roman" w:hAnsi="Times New Roman" w:cs="Times New Roman"/>
          <w:color w:val="333333"/>
          <w:sz w:val="24"/>
          <w:szCs w:val="24"/>
          <w:lang w:eastAsia="uk-UA"/>
        </w:rPr>
        <w:t>видання комп’ютерних ігор для будь-яких платформ, у тому числі їх переклад або адаптацію за власний рахунок;</w:t>
      </w:r>
    </w:p>
    <w:p w14:paraId="439742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5F7A7A">
        <w:rPr>
          <w:rFonts w:ascii="Times New Roman" w:eastAsia="Times New Roman" w:hAnsi="Times New Roman" w:cs="Times New Roman"/>
          <w:color w:val="333333"/>
          <w:sz w:val="24"/>
          <w:szCs w:val="24"/>
          <w:lang w:eastAsia="uk-UA"/>
        </w:rPr>
        <w:t>видання елементів, оновлень, доповнень та розширень функціоналу програмного забезпечення, у тому числі комп’ютерних ігор;</w:t>
      </w:r>
    </w:p>
    <w:p w14:paraId="1CECD28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5F7A7A">
        <w:rPr>
          <w:rFonts w:ascii="Times New Roman" w:eastAsia="Times New Roman" w:hAnsi="Times New Roman" w:cs="Times New Roman"/>
          <w:color w:val="333333"/>
          <w:sz w:val="24"/>
          <w:szCs w:val="24"/>
          <w:lang w:eastAsia="uk-UA"/>
        </w:rPr>
        <w:t>надання та передання майнових прав інтелектуальної власності на програмне забезпечення, у тому числі комп’ютерні ігри, та його елементи;</w:t>
      </w:r>
    </w:p>
    <w:p w14:paraId="44547DD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5F7A7A">
        <w:rPr>
          <w:rFonts w:ascii="Times New Roman" w:eastAsia="Times New Roman" w:hAnsi="Times New Roman" w:cs="Times New Roman"/>
          <w:color w:val="333333"/>
          <w:sz w:val="24"/>
          <w:szCs w:val="24"/>
          <w:lang w:eastAsia="uk-UA"/>
        </w:rPr>
        <w:t xml:space="preserve">3) надання програмних продуктів, у тому числі комп’ютерних ігор, у режимі "онлайн" та надання веб-послуг із доставки програмних додатків, включаючи розповсюдження </w:t>
      </w:r>
      <w:r w:rsidRPr="005F7A7A">
        <w:rPr>
          <w:rFonts w:ascii="Times New Roman" w:eastAsia="Times New Roman" w:hAnsi="Times New Roman" w:cs="Times New Roman"/>
          <w:color w:val="333333"/>
          <w:sz w:val="24"/>
          <w:szCs w:val="24"/>
          <w:lang w:eastAsia="uk-UA"/>
        </w:rPr>
        <w:lastRenderedPageBreak/>
        <w:t>примірників (копій, екземплярів) програмного забезпечення у електронній формі, у тому числі комп’ютерних ігор, його елементів, оновлень, доповнень та розширень функціоналу;</w:t>
      </w:r>
    </w:p>
    <w:p w14:paraId="786DBA2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5F7A7A">
        <w:rPr>
          <w:rFonts w:ascii="Times New Roman" w:eastAsia="Times New Roman" w:hAnsi="Times New Roman" w:cs="Times New Roman"/>
          <w:color w:val="333333"/>
          <w:sz w:val="24"/>
          <w:szCs w:val="24"/>
          <w:lang w:eastAsia="uk-UA"/>
        </w:rPr>
        <w:t xml:space="preserve">4) освітня діяльність у галузі інформаційних технологій, у тому числі надання вищої, фахової </w:t>
      </w:r>
      <w:proofErr w:type="spellStart"/>
      <w:r w:rsidRPr="005F7A7A">
        <w:rPr>
          <w:rFonts w:ascii="Times New Roman" w:eastAsia="Times New Roman" w:hAnsi="Times New Roman" w:cs="Times New Roman"/>
          <w:color w:val="333333"/>
          <w:sz w:val="24"/>
          <w:szCs w:val="24"/>
          <w:lang w:eastAsia="uk-UA"/>
        </w:rPr>
        <w:t>передвищої</w:t>
      </w:r>
      <w:proofErr w:type="spellEnd"/>
      <w:r w:rsidRPr="005F7A7A">
        <w:rPr>
          <w:rFonts w:ascii="Times New Roman" w:eastAsia="Times New Roman" w:hAnsi="Times New Roman" w:cs="Times New Roman"/>
          <w:color w:val="333333"/>
          <w:sz w:val="24"/>
          <w:szCs w:val="24"/>
          <w:lang w:eastAsia="uk-UA"/>
        </w:rPr>
        <w:t xml:space="preserve"> та професійно-технічної освіти за такими спеціальностями як комп’ютерні науки, інформаційні системи та технології, комп’ютерна інженерія, </w:t>
      </w:r>
      <w:proofErr w:type="spellStart"/>
      <w:r w:rsidRPr="005F7A7A">
        <w:rPr>
          <w:rFonts w:ascii="Times New Roman" w:eastAsia="Times New Roman" w:hAnsi="Times New Roman" w:cs="Times New Roman"/>
          <w:color w:val="333333"/>
          <w:sz w:val="24"/>
          <w:szCs w:val="24"/>
          <w:lang w:eastAsia="uk-UA"/>
        </w:rPr>
        <w:t>кібербезпека</w:t>
      </w:r>
      <w:proofErr w:type="spellEnd"/>
      <w:r w:rsidRPr="005F7A7A">
        <w:rPr>
          <w:rFonts w:ascii="Times New Roman" w:eastAsia="Times New Roman" w:hAnsi="Times New Roman" w:cs="Times New Roman"/>
          <w:color w:val="333333"/>
          <w:sz w:val="24"/>
          <w:szCs w:val="24"/>
          <w:lang w:eastAsia="uk-UA"/>
        </w:rPr>
        <w:t>, наука про дані, а також надання інших видів освіти, а саме: навчання комп’ютерній грамоті (цифровій грамотності), що включає послуги з навчання цифровій грамотності, розробленню, модифікації, тестуванню та технічній підтримці програмного забезпечення, у тому числі комп’ютерні ігри, навчання бізнес аналізу (для цілей розроблення, модифікації, тестування та технічної підтримки програмного забезпечення), побудові графічних інтерфейсів, організації процесів з контролю якості, системному адмініструванню, проектному менеджменту, розробці документації;</w:t>
      </w:r>
    </w:p>
    <w:p w14:paraId="248AC0A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5F7A7A">
        <w:rPr>
          <w:rFonts w:ascii="Times New Roman" w:eastAsia="Times New Roman" w:hAnsi="Times New Roman" w:cs="Times New Roman"/>
          <w:color w:val="333333"/>
          <w:sz w:val="24"/>
          <w:szCs w:val="24"/>
          <w:lang w:eastAsia="uk-UA"/>
        </w:rPr>
        <w:t>5) оброблення даних і пов’язана із цим діяльність, крім надання інфраструктури для оброблення даних та розміщення (хостингу) і послуг з розміщення (хостингу), та діяльність веб-порталів, що включають:</w:t>
      </w:r>
    </w:p>
    <w:p w14:paraId="7A0DD54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5F7A7A">
        <w:rPr>
          <w:rFonts w:ascii="Times New Roman" w:eastAsia="Times New Roman" w:hAnsi="Times New Roman" w:cs="Times New Roman"/>
          <w:color w:val="333333"/>
          <w:sz w:val="24"/>
          <w:szCs w:val="24"/>
          <w:lang w:eastAsia="uk-UA"/>
        </w:rPr>
        <w:t>автоматизоване оброблення даних, отриманих від клієнта, автоматизоване складання спеціалізованих звітів на основі даних, отриманих від клієнта, у тому числі глибинний аналіз таких даних (процес напівавтоматичного аналізу великих баз даних з метою пошуку корисних фактів);</w:t>
      </w:r>
    </w:p>
    <w:p w14:paraId="7FBB11D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5F7A7A">
        <w:rPr>
          <w:rFonts w:ascii="Times New Roman" w:eastAsia="Times New Roman" w:hAnsi="Times New Roman" w:cs="Times New Roman"/>
          <w:color w:val="333333"/>
          <w:sz w:val="24"/>
          <w:szCs w:val="24"/>
          <w:lang w:eastAsia="uk-UA"/>
        </w:rPr>
        <w:t>керування веб-сайтами, які надають можливість пошуку у мережі Інтернет та/або використовують пошукові механізми задля створення та підтримки великих баз даних інтернет-адрес і контенту в зручному для пошуку форматі;</w:t>
      </w:r>
    </w:p>
    <w:p w14:paraId="46A8C01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5F7A7A">
        <w:rPr>
          <w:rFonts w:ascii="Times New Roman" w:eastAsia="Times New Roman" w:hAnsi="Times New Roman" w:cs="Times New Roman"/>
          <w:color w:val="333333"/>
          <w:sz w:val="24"/>
          <w:szCs w:val="24"/>
          <w:lang w:eastAsia="uk-UA"/>
        </w:rPr>
        <w:t xml:space="preserve">керування іншими веб-сайтами, що функціонують як портали в мережі Інтернет, таких як медійні сайти, що періодично поновлюють інформаційний контент, </w:t>
      </w:r>
      <w:proofErr w:type="spellStart"/>
      <w:r w:rsidRPr="005F7A7A">
        <w:rPr>
          <w:rFonts w:ascii="Times New Roman" w:eastAsia="Times New Roman" w:hAnsi="Times New Roman" w:cs="Times New Roman"/>
          <w:color w:val="333333"/>
          <w:sz w:val="24"/>
          <w:szCs w:val="24"/>
          <w:lang w:eastAsia="uk-UA"/>
        </w:rPr>
        <w:t>стрімінгові</w:t>
      </w:r>
      <w:proofErr w:type="spellEnd"/>
      <w:r w:rsidRPr="005F7A7A">
        <w:rPr>
          <w:rFonts w:ascii="Times New Roman" w:eastAsia="Times New Roman" w:hAnsi="Times New Roman" w:cs="Times New Roman"/>
          <w:color w:val="333333"/>
          <w:sz w:val="24"/>
          <w:szCs w:val="24"/>
          <w:lang w:eastAsia="uk-UA"/>
        </w:rPr>
        <w:t xml:space="preserve"> та інші платформи;</w:t>
      </w:r>
    </w:p>
    <w:p w14:paraId="52DF3CB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5F7A7A">
        <w:rPr>
          <w:rFonts w:ascii="Times New Roman" w:eastAsia="Times New Roman" w:hAnsi="Times New Roman" w:cs="Times New Roman"/>
          <w:color w:val="333333"/>
          <w:sz w:val="24"/>
          <w:szCs w:val="24"/>
          <w:lang w:eastAsia="uk-UA"/>
        </w:rPr>
        <w:t>6) дослідження та експериментальні розробки у сфері природничих і технічних наук щодо інформаційних та інформаційно-комунікаційних технологій;</w:t>
      </w:r>
    </w:p>
    <w:p w14:paraId="59289E4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5F7A7A">
        <w:rPr>
          <w:rFonts w:ascii="Times New Roman" w:eastAsia="Times New Roman" w:hAnsi="Times New Roman" w:cs="Times New Roman"/>
          <w:color w:val="333333"/>
          <w:sz w:val="24"/>
          <w:szCs w:val="24"/>
          <w:lang w:eastAsia="uk-UA"/>
        </w:rPr>
        <w:t>7) проведення маркетингових кампаній та надання рекламних послуг з використанням програмного забезпечення, розробленого за участю резидента Дія Сіті, у мережі Інтернет та/або на пристроях користувачів;</w:t>
      </w:r>
    </w:p>
    <w:p w14:paraId="064C0DC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5F7A7A">
        <w:rPr>
          <w:rFonts w:ascii="Times New Roman" w:eastAsia="Times New Roman" w:hAnsi="Times New Roman" w:cs="Times New Roman"/>
          <w:color w:val="333333"/>
          <w:sz w:val="24"/>
          <w:szCs w:val="24"/>
          <w:lang w:eastAsia="uk-UA"/>
        </w:rPr>
        <w:t xml:space="preserve">8) діяльність організаторів </w:t>
      </w:r>
      <w:proofErr w:type="spellStart"/>
      <w:r w:rsidRPr="005F7A7A">
        <w:rPr>
          <w:rFonts w:ascii="Times New Roman" w:eastAsia="Times New Roman" w:hAnsi="Times New Roman" w:cs="Times New Roman"/>
          <w:color w:val="333333"/>
          <w:sz w:val="24"/>
          <w:szCs w:val="24"/>
          <w:lang w:eastAsia="uk-UA"/>
        </w:rPr>
        <w:t>кіберспортивних</w:t>
      </w:r>
      <w:proofErr w:type="spellEnd"/>
      <w:r w:rsidRPr="005F7A7A">
        <w:rPr>
          <w:rFonts w:ascii="Times New Roman" w:eastAsia="Times New Roman" w:hAnsi="Times New Roman" w:cs="Times New Roman"/>
          <w:color w:val="333333"/>
          <w:sz w:val="24"/>
          <w:szCs w:val="24"/>
          <w:lang w:eastAsia="uk-UA"/>
        </w:rPr>
        <w:t xml:space="preserve"> змагань, </w:t>
      </w:r>
      <w:proofErr w:type="spellStart"/>
      <w:r w:rsidRPr="005F7A7A">
        <w:rPr>
          <w:rFonts w:ascii="Times New Roman" w:eastAsia="Times New Roman" w:hAnsi="Times New Roman" w:cs="Times New Roman"/>
          <w:color w:val="333333"/>
          <w:sz w:val="24"/>
          <w:szCs w:val="24"/>
          <w:lang w:eastAsia="uk-UA"/>
        </w:rPr>
        <w:t>кіберспортивних</w:t>
      </w:r>
      <w:proofErr w:type="spellEnd"/>
      <w:r w:rsidRPr="005F7A7A">
        <w:rPr>
          <w:rFonts w:ascii="Times New Roman" w:eastAsia="Times New Roman" w:hAnsi="Times New Roman" w:cs="Times New Roman"/>
          <w:color w:val="333333"/>
          <w:sz w:val="24"/>
          <w:szCs w:val="24"/>
          <w:lang w:eastAsia="uk-UA"/>
        </w:rPr>
        <w:t xml:space="preserve"> команд, спеціалізованих комп’ютерних центрів та/або клубів, призначених для проведення </w:t>
      </w:r>
      <w:proofErr w:type="spellStart"/>
      <w:r w:rsidRPr="005F7A7A">
        <w:rPr>
          <w:rFonts w:ascii="Times New Roman" w:eastAsia="Times New Roman" w:hAnsi="Times New Roman" w:cs="Times New Roman"/>
          <w:color w:val="333333"/>
          <w:sz w:val="24"/>
          <w:szCs w:val="24"/>
          <w:lang w:eastAsia="uk-UA"/>
        </w:rPr>
        <w:t>кіберспортивних</w:t>
      </w:r>
      <w:proofErr w:type="spellEnd"/>
      <w:r w:rsidRPr="005F7A7A">
        <w:rPr>
          <w:rFonts w:ascii="Times New Roman" w:eastAsia="Times New Roman" w:hAnsi="Times New Roman" w:cs="Times New Roman"/>
          <w:color w:val="333333"/>
          <w:sz w:val="24"/>
          <w:szCs w:val="24"/>
          <w:lang w:eastAsia="uk-UA"/>
        </w:rPr>
        <w:t xml:space="preserve"> змагань, а також студій трансляцій </w:t>
      </w:r>
      <w:proofErr w:type="spellStart"/>
      <w:r w:rsidRPr="005F7A7A">
        <w:rPr>
          <w:rFonts w:ascii="Times New Roman" w:eastAsia="Times New Roman" w:hAnsi="Times New Roman" w:cs="Times New Roman"/>
          <w:color w:val="333333"/>
          <w:sz w:val="24"/>
          <w:szCs w:val="24"/>
          <w:lang w:eastAsia="uk-UA"/>
        </w:rPr>
        <w:t>кіберспортивних</w:t>
      </w:r>
      <w:proofErr w:type="spellEnd"/>
      <w:r w:rsidRPr="005F7A7A">
        <w:rPr>
          <w:rFonts w:ascii="Times New Roman" w:eastAsia="Times New Roman" w:hAnsi="Times New Roman" w:cs="Times New Roman"/>
          <w:color w:val="333333"/>
          <w:sz w:val="24"/>
          <w:szCs w:val="24"/>
          <w:lang w:eastAsia="uk-UA"/>
        </w:rPr>
        <w:t xml:space="preserve"> змагань;</w:t>
      </w:r>
    </w:p>
    <w:bookmarkStart w:id="98" w:name="n101"/>
    <w:bookmarkEnd w:id="98"/>
    <w:p w14:paraId="2EB9C09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"https://zakon.rada.gov.ua/laws/show/1667-20/print" \l "n399"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9)</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діяльність постачальника послуг, пов’язаних з обігом віртуальних активів;</w:t>
      </w:r>
    </w:p>
    <w:p w14:paraId="271F5D1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5F7A7A">
        <w:rPr>
          <w:rFonts w:ascii="Times New Roman" w:eastAsia="Times New Roman" w:hAnsi="Times New Roman" w:cs="Times New Roman"/>
          <w:color w:val="333333"/>
          <w:sz w:val="24"/>
          <w:szCs w:val="24"/>
          <w:lang w:eastAsia="uk-UA"/>
        </w:rPr>
        <w:t xml:space="preserve">10) забезпечення </w:t>
      </w:r>
      <w:proofErr w:type="spellStart"/>
      <w:r w:rsidRPr="005F7A7A">
        <w:rPr>
          <w:rFonts w:ascii="Times New Roman" w:eastAsia="Times New Roman" w:hAnsi="Times New Roman" w:cs="Times New Roman"/>
          <w:color w:val="333333"/>
          <w:sz w:val="24"/>
          <w:szCs w:val="24"/>
          <w:lang w:eastAsia="uk-UA"/>
        </w:rPr>
        <w:t>кібербезпеки</w:t>
      </w:r>
      <w:proofErr w:type="spellEnd"/>
      <w:r w:rsidRPr="005F7A7A">
        <w:rPr>
          <w:rFonts w:ascii="Times New Roman" w:eastAsia="Times New Roman" w:hAnsi="Times New Roman" w:cs="Times New Roman"/>
          <w:color w:val="333333"/>
          <w:sz w:val="24"/>
          <w:szCs w:val="24"/>
          <w:lang w:eastAsia="uk-UA"/>
        </w:rPr>
        <w:t xml:space="preserve"> інформаційно-комунікаційних систем, програмних продуктів та інформації, що в них обробляється; розроблення та впровадження організаційних заходів, програмних та апаратно-програмних продуктів, призначених для запобігання </w:t>
      </w:r>
      <w:proofErr w:type="spellStart"/>
      <w:r w:rsidRPr="005F7A7A">
        <w:rPr>
          <w:rFonts w:ascii="Times New Roman" w:eastAsia="Times New Roman" w:hAnsi="Times New Roman" w:cs="Times New Roman"/>
          <w:color w:val="333333"/>
          <w:sz w:val="24"/>
          <w:szCs w:val="24"/>
          <w:lang w:eastAsia="uk-UA"/>
        </w:rPr>
        <w:t>кіберінцидентам</w:t>
      </w:r>
      <w:proofErr w:type="spellEnd"/>
      <w:r w:rsidRPr="005F7A7A">
        <w:rPr>
          <w:rFonts w:ascii="Times New Roman" w:eastAsia="Times New Roman" w:hAnsi="Times New Roman" w:cs="Times New Roman"/>
          <w:color w:val="333333"/>
          <w:sz w:val="24"/>
          <w:szCs w:val="24"/>
          <w:lang w:eastAsia="uk-UA"/>
        </w:rPr>
        <w:t xml:space="preserve">, виявлення та захисту від кібератак, ліквідації їх наслідків, відновлення сталості функціонування комунікаційних та технологічних систем (мереж); оброблення та аналіз даних про обставини </w:t>
      </w:r>
      <w:proofErr w:type="spellStart"/>
      <w:r w:rsidRPr="005F7A7A">
        <w:rPr>
          <w:rFonts w:ascii="Times New Roman" w:eastAsia="Times New Roman" w:hAnsi="Times New Roman" w:cs="Times New Roman"/>
          <w:color w:val="333333"/>
          <w:sz w:val="24"/>
          <w:szCs w:val="24"/>
          <w:lang w:eastAsia="uk-UA"/>
        </w:rPr>
        <w:t>кіберінциденту</w:t>
      </w:r>
      <w:proofErr w:type="spellEnd"/>
      <w:r w:rsidRPr="005F7A7A">
        <w:rPr>
          <w:rFonts w:ascii="Times New Roman" w:eastAsia="Times New Roman" w:hAnsi="Times New Roman" w:cs="Times New Roman"/>
          <w:color w:val="333333"/>
          <w:sz w:val="24"/>
          <w:szCs w:val="24"/>
          <w:lang w:eastAsia="uk-UA"/>
        </w:rPr>
        <w:t xml:space="preserve"> та його наслідки, встановлення передумов, що призвели до нього, надання відповідних рекомендацій; планування та проектування інтегрованих комп’ютерних систем, що поєднують апаратні засоби, програмне забезпечення та комунікаційні технології, призначені для захищеної обробки інформації (даних); надання консультацій з питань забезпечення </w:t>
      </w:r>
      <w:proofErr w:type="spellStart"/>
      <w:r w:rsidRPr="005F7A7A">
        <w:rPr>
          <w:rFonts w:ascii="Times New Roman" w:eastAsia="Times New Roman" w:hAnsi="Times New Roman" w:cs="Times New Roman"/>
          <w:color w:val="333333"/>
          <w:sz w:val="24"/>
          <w:szCs w:val="24"/>
          <w:lang w:eastAsia="uk-UA"/>
        </w:rPr>
        <w:t>кібербезпеки</w:t>
      </w:r>
      <w:proofErr w:type="spellEnd"/>
      <w:r w:rsidRPr="005F7A7A">
        <w:rPr>
          <w:rFonts w:ascii="Times New Roman" w:eastAsia="Times New Roman" w:hAnsi="Times New Roman" w:cs="Times New Roman"/>
          <w:color w:val="333333"/>
          <w:sz w:val="24"/>
          <w:szCs w:val="24"/>
          <w:lang w:eastAsia="uk-UA"/>
        </w:rPr>
        <w:t xml:space="preserve"> (</w:t>
      </w:r>
      <w:proofErr w:type="spellStart"/>
      <w:r w:rsidRPr="005F7A7A">
        <w:rPr>
          <w:rFonts w:ascii="Times New Roman" w:eastAsia="Times New Roman" w:hAnsi="Times New Roman" w:cs="Times New Roman"/>
          <w:color w:val="333333"/>
          <w:sz w:val="24"/>
          <w:szCs w:val="24"/>
          <w:lang w:eastAsia="uk-UA"/>
        </w:rPr>
        <w:t>кіберзахисту</w:t>
      </w:r>
      <w:proofErr w:type="spellEnd"/>
      <w:r w:rsidRPr="005F7A7A">
        <w:rPr>
          <w:rFonts w:ascii="Times New Roman" w:eastAsia="Times New Roman" w:hAnsi="Times New Roman" w:cs="Times New Roman"/>
          <w:color w:val="333333"/>
          <w:sz w:val="24"/>
          <w:szCs w:val="24"/>
          <w:lang w:eastAsia="uk-UA"/>
        </w:rPr>
        <w:t xml:space="preserve">) комунікаційних систем та програмного забезпечення (продуктів), що забезпечують функціонування IT-систем клієнта; надання послуг з експлуатації та технічного обслуговування комунікаційного обладнання, програмного забезпечення, призначеного для забезпечення </w:t>
      </w:r>
      <w:proofErr w:type="spellStart"/>
      <w:r w:rsidRPr="005F7A7A">
        <w:rPr>
          <w:rFonts w:ascii="Times New Roman" w:eastAsia="Times New Roman" w:hAnsi="Times New Roman" w:cs="Times New Roman"/>
          <w:color w:val="333333"/>
          <w:sz w:val="24"/>
          <w:szCs w:val="24"/>
          <w:lang w:eastAsia="uk-UA"/>
        </w:rPr>
        <w:t>кібербезпеки</w:t>
      </w:r>
      <w:proofErr w:type="spellEnd"/>
      <w:r w:rsidRPr="005F7A7A">
        <w:rPr>
          <w:rFonts w:ascii="Times New Roman" w:eastAsia="Times New Roman" w:hAnsi="Times New Roman" w:cs="Times New Roman"/>
          <w:color w:val="333333"/>
          <w:sz w:val="24"/>
          <w:szCs w:val="24"/>
          <w:lang w:eastAsia="uk-UA"/>
        </w:rPr>
        <w:t xml:space="preserve"> комунікаційних та технологічних систем (мереж); проведення досліджень та здійснення експериментальних розробок у сфері забезпечення </w:t>
      </w:r>
      <w:proofErr w:type="spellStart"/>
      <w:r w:rsidRPr="005F7A7A">
        <w:rPr>
          <w:rFonts w:ascii="Times New Roman" w:eastAsia="Times New Roman" w:hAnsi="Times New Roman" w:cs="Times New Roman"/>
          <w:color w:val="333333"/>
          <w:sz w:val="24"/>
          <w:szCs w:val="24"/>
          <w:lang w:eastAsia="uk-UA"/>
        </w:rPr>
        <w:t>кібербезпеки</w:t>
      </w:r>
      <w:proofErr w:type="spellEnd"/>
      <w:r w:rsidRPr="005F7A7A">
        <w:rPr>
          <w:rFonts w:ascii="Times New Roman" w:eastAsia="Times New Roman" w:hAnsi="Times New Roman" w:cs="Times New Roman"/>
          <w:color w:val="333333"/>
          <w:sz w:val="24"/>
          <w:szCs w:val="24"/>
          <w:lang w:eastAsia="uk-UA"/>
        </w:rPr>
        <w:t>;</w:t>
      </w:r>
    </w:p>
    <w:p w14:paraId="79441B1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5F7A7A">
        <w:rPr>
          <w:rFonts w:ascii="Times New Roman" w:eastAsia="Times New Roman" w:hAnsi="Times New Roman" w:cs="Times New Roman"/>
          <w:color w:val="333333"/>
          <w:sz w:val="24"/>
          <w:szCs w:val="24"/>
          <w:lang w:eastAsia="uk-UA"/>
        </w:rPr>
        <w:lastRenderedPageBreak/>
        <w:t>11) діяльність з проектування (конструювання), дослідження, тестування (випробування) технологій, пристроїв і систем робототехніки з використанням комп’ютеризованих систем управління;</w:t>
      </w:r>
    </w:p>
    <w:p w14:paraId="44CF4CD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5F7A7A">
        <w:rPr>
          <w:rFonts w:ascii="Times New Roman" w:eastAsia="Times New Roman" w:hAnsi="Times New Roman" w:cs="Times New Roman"/>
          <w:color w:val="333333"/>
          <w:sz w:val="24"/>
          <w:szCs w:val="24"/>
          <w:lang w:eastAsia="uk-UA"/>
        </w:rPr>
        <w:t>12) інші види діяльності, визначені Кабінетом Міністрів України в порядку, встановленому </w:t>
      </w:r>
      <w:hyperlink r:id="rId33" w:tgtFrame="_blank" w:history="1">
        <w:r w:rsidRPr="005F7A7A">
          <w:rPr>
            <w:rFonts w:ascii="Times New Roman" w:eastAsia="Times New Roman" w:hAnsi="Times New Roman" w:cs="Times New Roman"/>
            <w:color w:val="000000"/>
            <w:sz w:val="24"/>
            <w:szCs w:val="24"/>
            <w:u w:val="single"/>
            <w:lang w:eastAsia="uk-UA"/>
          </w:rPr>
          <w:t>Законом України</w:t>
        </w:r>
      </w:hyperlink>
      <w:r w:rsidRPr="005F7A7A">
        <w:rPr>
          <w:rFonts w:ascii="Times New Roman" w:eastAsia="Times New Roman" w:hAnsi="Times New Roman" w:cs="Times New Roman"/>
          <w:color w:val="333333"/>
          <w:sz w:val="24"/>
          <w:szCs w:val="24"/>
          <w:lang w:eastAsia="uk-UA"/>
        </w:rPr>
        <w:t> "Про засади державної регуляторної політики у сфері господарської діяльності".</w:t>
      </w:r>
    </w:p>
    <w:p w14:paraId="5FC3C31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5F7A7A">
        <w:rPr>
          <w:rFonts w:ascii="Times New Roman" w:eastAsia="Times New Roman" w:hAnsi="Times New Roman" w:cs="Times New Roman"/>
          <w:b/>
          <w:bCs/>
          <w:color w:val="333333"/>
          <w:sz w:val="24"/>
          <w:szCs w:val="24"/>
          <w:lang w:eastAsia="uk-UA"/>
        </w:rPr>
        <w:t>Стаття 6. </w:t>
      </w:r>
      <w:r w:rsidRPr="005F7A7A">
        <w:rPr>
          <w:rFonts w:ascii="Times New Roman" w:eastAsia="Times New Roman" w:hAnsi="Times New Roman" w:cs="Times New Roman"/>
          <w:color w:val="333333"/>
          <w:sz w:val="24"/>
          <w:szCs w:val="24"/>
          <w:lang w:eastAsia="uk-UA"/>
        </w:rPr>
        <w:t>Звернення про набуття статусу резидента Дія Сіті</w:t>
      </w:r>
    </w:p>
    <w:p w14:paraId="741F8A1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5F7A7A">
        <w:rPr>
          <w:rFonts w:ascii="Times New Roman" w:eastAsia="Times New Roman" w:hAnsi="Times New Roman" w:cs="Times New Roman"/>
          <w:color w:val="333333"/>
          <w:sz w:val="24"/>
          <w:szCs w:val="24"/>
          <w:lang w:eastAsia="uk-UA"/>
        </w:rPr>
        <w:t>1. Заява про набуття статусу резидента Дія Сіті, що подається заявником до уповноваженого органу, має містити:</w:t>
      </w:r>
    </w:p>
    <w:p w14:paraId="79026F0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5F7A7A">
        <w:rPr>
          <w:rFonts w:ascii="Times New Roman" w:eastAsia="Times New Roman" w:hAnsi="Times New Roman" w:cs="Times New Roman"/>
          <w:color w:val="333333"/>
          <w:sz w:val="24"/>
          <w:szCs w:val="24"/>
          <w:lang w:eastAsia="uk-UA"/>
        </w:rPr>
        <w:t>1) повне найменування заявника, ідентифікаційний код заявника в Єдиному державному реєстрі, адресу електронної пошти та контактний номер телефону для зв’язку із заявником;</w:t>
      </w:r>
    </w:p>
    <w:p w14:paraId="6D6B0A9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5F7A7A">
        <w:rPr>
          <w:rFonts w:ascii="Times New Roman" w:eastAsia="Times New Roman" w:hAnsi="Times New Roman" w:cs="Times New Roman"/>
          <w:color w:val="333333"/>
          <w:sz w:val="24"/>
          <w:szCs w:val="24"/>
          <w:lang w:eastAsia="uk-UA"/>
        </w:rPr>
        <w:t>2) прізвище, ім’я та по батькові (за наявності), дату та місце народження, реєстраційний номер облікової картки платника податків (за наявності), серію та номер паспорта посадових осіб заявника, а саме керівника, членів виконавчого органу, членів інших органів (якщо утворені згідно із статутом), та головного бухгалтера або іншої особи, яка здійснює ведення бухгалтерського обліку заявника (якщо такі функції виконуються іншою особою, а не особисто керівником);</w:t>
      </w:r>
    </w:p>
    <w:p w14:paraId="3E81CD4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5F7A7A">
        <w:rPr>
          <w:rFonts w:ascii="Times New Roman" w:eastAsia="Times New Roman" w:hAnsi="Times New Roman" w:cs="Times New Roman"/>
          <w:color w:val="333333"/>
          <w:sz w:val="24"/>
          <w:szCs w:val="24"/>
          <w:lang w:eastAsia="uk-UA"/>
        </w:rPr>
        <w:t>3) перелік видів діяльності згідно із </w:t>
      </w:r>
      <w:hyperlink r:id="rId34" w:anchor="n79" w:history="1">
        <w:r w:rsidRPr="005F7A7A">
          <w:rPr>
            <w:rFonts w:ascii="Times New Roman" w:eastAsia="Times New Roman" w:hAnsi="Times New Roman" w:cs="Times New Roman"/>
            <w:color w:val="000000"/>
            <w:sz w:val="24"/>
            <w:szCs w:val="24"/>
            <w:u w:val="single"/>
            <w:lang w:eastAsia="uk-UA"/>
          </w:rPr>
          <w:t>частиною четвертою</w:t>
        </w:r>
      </w:hyperlink>
      <w:r w:rsidRPr="005F7A7A">
        <w:rPr>
          <w:rFonts w:ascii="Times New Roman" w:eastAsia="Times New Roman" w:hAnsi="Times New Roman" w:cs="Times New Roman"/>
          <w:color w:val="333333"/>
          <w:sz w:val="24"/>
          <w:szCs w:val="24"/>
          <w:lang w:eastAsia="uk-UA"/>
        </w:rPr>
        <w:t> статті 5 цього Закону, які заявник планує здійснювати як резидент Дія Сіті;</w:t>
      </w:r>
    </w:p>
    <w:p w14:paraId="14ACB38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5F7A7A">
        <w:rPr>
          <w:rFonts w:ascii="Times New Roman" w:eastAsia="Times New Roman" w:hAnsi="Times New Roman" w:cs="Times New Roman"/>
          <w:color w:val="333333"/>
          <w:sz w:val="24"/>
          <w:szCs w:val="24"/>
          <w:lang w:eastAsia="uk-UA"/>
        </w:rPr>
        <w:t>4) запевнення заявника щодо відсутності стосовно нього обставин, передбачених </w:t>
      </w:r>
      <w:hyperlink r:id="rId35" w:anchor="n56" w:history="1">
        <w:r w:rsidRPr="005F7A7A">
          <w:rPr>
            <w:rFonts w:ascii="Times New Roman" w:eastAsia="Times New Roman" w:hAnsi="Times New Roman" w:cs="Times New Roman"/>
            <w:color w:val="000000"/>
            <w:sz w:val="24"/>
            <w:szCs w:val="24"/>
            <w:u w:val="single"/>
            <w:lang w:eastAsia="uk-UA"/>
          </w:rPr>
          <w:t>частиною другою</w:t>
        </w:r>
      </w:hyperlink>
      <w:r w:rsidRPr="005F7A7A">
        <w:rPr>
          <w:rFonts w:ascii="Times New Roman" w:eastAsia="Times New Roman" w:hAnsi="Times New Roman" w:cs="Times New Roman"/>
          <w:color w:val="333333"/>
          <w:sz w:val="24"/>
          <w:szCs w:val="24"/>
          <w:lang w:eastAsia="uk-UA"/>
        </w:rPr>
        <w:t> статті 5 цього Закону;</w:t>
      </w:r>
    </w:p>
    <w:p w14:paraId="406EEA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5F7A7A">
        <w:rPr>
          <w:rFonts w:ascii="Times New Roman" w:eastAsia="Times New Roman" w:hAnsi="Times New Roman" w:cs="Times New Roman"/>
          <w:color w:val="333333"/>
          <w:sz w:val="24"/>
          <w:szCs w:val="24"/>
          <w:lang w:eastAsia="uk-UA"/>
        </w:rPr>
        <w:t>5) інформацію про звернення до уповноваженого органу відповідно до </w:t>
      </w:r>
      <w:hyperlink r:id="rId36"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 (для заявника, який звертається для набуття статусу резидента Дія Сіті відповідно до частини третьої статті 5 цього Закону);</w:t>
      </w:r>
    </w:p>
    <w:p w14:paraId="7A232E0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5F7A7A">
        <w:rPr>
          <w:rFonts w:ascii="Times New Roman" w:eastAsia="Times New Roman" w:hAnsi="Times New Roman" w:cs="Times New Roman"/>
          <w:color w:val="333333"/>
          <w:sz w:val="24"/>
          <w:szCs w:val="24"/>
          <w:lang w:eastAsia="uk-UA"/>
        </w:rPr>
        <w:t>6) інформацію про розмір доходу заявника, визначений відповідно до </w:t>
      </w:r>
      <w:hyperlink r:id="rId37" w:anchor="n7041" w:tgtFrame="_blank" w:history="1">
        <w:r w:rsidRPr="005F7A7A">
          <w:rPr>
            <w:rFonts w:ascii="Times New Roman" w:eastAsia="Times New Roman" w:hAnsi="Times New Roman" w:cs="Times New Roman"/>
            <w:color w:val="000000"/>
            <w:sz w:val="24"/>
            <w:szCs w:val="24"/>
            <w:u w:val="single"/>
            <w:lang w:eastAsia="uk-UA"/>
          </w:rPr>
          <w:t>підпункту 2</w:t>
        </w:r>
      </w:hyperlink>
      <w:r w:rsidRPr="005F7A7A">
        <w:rPr>
          <w:rFonts w:ascii="Times New Roman" w:eastAsia="Times New Roman" w:hAnsi="Times New Roman" w:cs="Times New Roman"/>
          <w:color w:val="333333"/>
          <w:sz w:val="24"/>
          <w:szCs w:val="24"/>
          <w:lang w:eastAsia="uk-UA"/>
        </w:rPr>
        <w:t> пункту 292.1 статті 292 Податкового кодексу України, за календарний рік, що передує року, в якому подається заява (для заявника, який звертається для набуття статусу резидента Дія Сіті відповідно до </w:t>
      </w:r>
      <w:hyperlink r:id="rId38"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w:t>
      </w:r>
    </w:p>
    <w:p w14:paraId="32A9E71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5F7A7A">
        <w:rPr>
          <w:rFonts w:ascii="Times New Roman" w:eastAsia="Times New Roman" w:hAnsi="Times New Roman" w:cs="Times New Roman"/>
          <w:color w:val="333333"/>
          <w:sz w:val="24"/>
          <w:szCs w:val="24"/>
          <w:lang w:eastAsia="uk-UA"/>
        </w:rPr>
        <w:t>7) запевнення заявника щодо його відповідності вимогам, визначеним </w:t>
      </w:r>
      <w:hyperlink r:id="rId39" w:anchor="n52" w:history="1">
        <w:r w:rsidRPr="005F7A7A">
          <w:rPr>
            <w:rFonts w:ascii="Times New Roman" w:eastAsia="Times New Roman" w:hAnsi="Times New Roman" w:cs="Times New Roman"/>
            <w:color w:val="000000"/>
            <w:sz w:val="24"/>
            <w:szCs w:val="24"/>
            <w:u w:val="single"/>
            <w:lang w:eastAsia="uk-UA"/>
          </w:rPr>
          <w:t>пунктами 2-4</w:t>
        </w:r>
      </w:hyperlink>
      <w:r w:rsidRPr="005F7A7A">
        <w:rPr>
          <w:rFonts w:ascii="Times New Roman" w:eastAsia="Times New Roman" w:hAnsi="Times New Roman" w:cs="Times New Roman"/>
          <w:color w:val="333333"/>
          <w:sz w:val="24"/>
          <w:szCs w:val="24"/>
          <w:lang w:eastAsia="uk-UA"/>
        </w:rPr>
        <w:t> частини першої статті 5, у строки, передбачені цим Законом.</w:t>
      </w:r>
    </w:p>
    <w:p w14:paraId="3B130C5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5F7A7A">
        <w:rPr>
          <w:rFonts w:ascii="Times New Roman" w:eastAsia="Times New Roman" w:hAnsi="Times New Roman" w:cs="Times New Roman"/>
          <w:color w:val="333333"/>
          <w:sz w:val="24"/>
          <w:szCs w:val="24"/>
          <w:lang w:eastAsia="uk-UA"/>
        </w:rPr>
        <w:t>2. До заяви про набуття статусу резидента Дія Сіті додається довіреність або її копія, засвідчена нотаріально або уповноваженою особою заявника, якщо звернення здійснюється від імені заявника представником за довіреністю.</w:t>
      </w:r>
    </w:p>
    <w:p w14:paraId="64CD14C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5F7A7A">
        <w:rPr>
          <w:rFonts w:ascii="Times New Roman" w:eastAsia="Times New Roman" w:hAnsi="Times New Roman" w:cs="Times New Roman"/>
          <w:color w:val="333333"/>
          <w:sz w:val="24"/>
          <w:szCs w:val="24"/>
          <w:lang w:eastAsia="uk-UA"/>
        </w:rPr>
        <w:t>До заяви про набуття статусу резидента Дія Сіті заявник може додати заяву про обрання оподаткування як платника податку на прибуток - резидента Дія Сіті відповідно до </w:t>
      </w:r>
      <w:hyperlink r:id="rId40" w:tgtFrame="_blank" w:history="1">
        <w:r w:rsidRPr="005F7A7A">
          <w:rPr>
            <w:rFonts w:ascii="Times New Roman" w:eastAsia="Times New Roman" w:hAnsi="Times New Roman" w:cs="Times New Roman"/>
            <w:color w:val="000000"/>
            <w:sz w:val="24"/>
            <w:szCs w:val="24"/>
            <w:u w:val="single"/>
            <w:lang w:eastAsia="uk-UA"/>
          </w:rPr>
          <w:t>Податкового кодексу України</w:t>
        </w:r>
      </w:hyperlink>
      <w:r w:rsidRPr="005F7A7A">
        <w:rPr>
          <w:rFonts w:ascii="Times New Roman" w:eastAsia="Times New Roman" w:hAnsi="Times New Roman" w:cs="Times New Roman"/>
          <w:color w:val="333333"/>
          <w:sz w:val="24"/>
          <w:szCs w:val="24"/>
          <w:lang w:eastAsia="uk-UA"/>
        </w:rPr>
        <w:t>.</w:t>
      </w:r>
    </w:p>
    <w:p w14:paraId="2AA433A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5F7A7A">
        <w:rPr>
          <w:rFonts w:ascii="Times New Roman" w:eastAsia="Times New Roman" w:hAnsi="Times New Roman" w:cs="Times New Roman"/>
          <w:color w:val="333333"/>
          <w:sz w:val="24"/>
          <w:szCs w:val="24"/>
          <w:lang w:eastAsia="uk-UA"/>
        </w:rPr>
        <w:t>3. Уповноваженому органу забороняється вимагати від заявника:</w:t>
      </w:r>
    </w:p>
    <w:p w14:paraId="785F2B9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5F7A7A">
        <w:rPr>
          <w:rFonts w:ascii="Times New Roman" w:eastAsia="Times New Roman" w:hAnsi="Times New Roman" w:cs="Times New Roman"/>
          <w:color w:val="333333"/>
          <w:sz w:val="24"/>
          <w:szCs w:val="24"/>
          <w:lang w:eastAsia="uk-UA"/>
        </w:rPr>
        <w:t>1) подання оригіналів документів, крім заяви;</w:t>
      </w:r>
    </w:p>
    <w:p w14:paraId="7618457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5F7A7A">
        <w:rPr>
          <w:rFonts w:ascii="Times New Roman" w:eastAsia="Times New Roman" w:hAnsi="Times New Roman" w:cs="Times New Roman"/>
          <w:color w:val="333333"/>
          <w:sz w:val="24"/>
          <w:szCs w:val="24"/>
          <w:lang w:eastAsia="uk-UA"/>
        </w:rPr>
        <w:t>2) подання копій документів, засвідчених нотаріально або іншими особами, якщо подання такої копії прямо не передбачено цим Законом;</w:t>
      </w:r>
    </w:p>
    <w:p w14:paraId="1C2D47E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5F7A7A">
        <w:rPr>
          <w:rFonts w:ascii="Times New Roman" w:eastAsia="Times New Roman" w:hAnsi="Times New Roman" w:cs="Times New Roman"/>
          <w:color w:val="333333"/>
          <w:sz w:val="24"/>
          <w:szCs w:val="24"/>
          <w:lang w:eastAsia="uk-UA"/>
        </w:rPr>
        <w:t>3) подання документів, що підтверджують або спростовують інформацію про заявника, які видаються іншими державними органами, органами місцевого самоврядування або їх посадовими особами;</w:t>
      </w:r>
    </w:p>
    <w:p w14:paraId="102B93B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5F7A7A">
        <w:rPr>
          <w:rFonts w:ascii="Times New Roman" w:eastAsia="Times New Roman" w:hAnsi="Times New Roman" w:cs="Times New Roman"/>
          <w:color w:val="333333"/>
          <w:sz w:val="24"/>
          <w:szCs w:val="24"/>
          <w:lang w:eastAsia="uk-UA"/>
        </w:rPr>
        <w:t>4) подання документів, не передбачених цим Законом.</w:t>
      </w:r>
    </w:p>
    <w:p w14:paraId="72CF0C4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5F7A7A">
        <w:rPr>
          <w:rFonts w:ascii="Times New Roman" w:eastAsia="Times New Roman" w:hAnsi="Times New Roman" w:cs="Times New Roman"/>
          <w:color w:val="333333"/>
          <w:sz w:val="24"/>
          <w:szCs w:val="24"/>
          <w:lang w:eastAsia="uk-UA"/>
        </w:rPr>
        <w:lastRenderedPageBreak/>
        <w:t>4. Заява про набуття статусу резидента Дія Сіті та документи, що додаються до неї, можуть бути подані заявником до уповноваженого органу в електронній формі з дотриманням вимог законів України </w:t>
      </w:r>
      <w:hyperlink r:id="rId41" w:tgtFrame="_blank" w:history="1">
        <w:r w:rsidRPr="005F7A7A">
          <w:rPr>
            <w:rFonts w:ascii="Times New Roman" w:eastAsia="Times New Roman" w:hAnsi="Times New Roman" w:cs="Times New Roman"/>
            <w:color w:val="000000"/>
            <w:sz w:val="24"/>
            <w:szCs w:val="24"/>
            <w:u w:val="single"/>
            <w:lang w:eastAsia="uk-UA"/>
          </w:rPr>
          <w:t>"Про електронні документи та електронний документообіг"</w:t>
        </w:r>
      </w:hyperlink>
      <w:r w:rsidRPr="005F7A7A">
        <w:rPr>
          <w:rFonts w:ascii="Times New Roman" w:eastAsia="Times New Roman" w:hAnsi="Times New Roman" w:cs="Times New Roman"/>
          <w:color w:val="333333"/>
          <w:sz w:val="24"/>
          <w:szCs w:val="24"/>
          <w:lang w:eastAsia="uk-UA"/>
        </w:rPr>
        <w:t> та </w:t>
      </w:r>
      <w:hyperlink r:id="rId42" w:tgtFrame="_blank" w:history="1">
        <w:r w:rsidRPr="005F7A7A">
          <w:rPr>
            <w:rFonts w:ascii="Times New Roman" w:eastAsia="Times New Roman" w:hAnsi="Times New Roman" w:cs="Times New Roman"/>
            <w:color w:val="000000"/>
            <w:sz w:val="24"/>
            <w:szCs w:val="24"/>
            <w:u w:val="single"/>
            <w:lang w:eastAsia="uk-UA"/>
          </w:rPr>
          <w:t>"Про електронні довірчі послуги"</w:t>
        </w:r>
      </w:hyperlink>
      <w:r w:rsidRPr="005F7A7A">
        <w:rPr>
          <w:rFonts w:ascii="Times New Roman" w:eastAsia="Times New Roman" w:hAnsi="Times New Roman" w:cs="Times New Roman"/>
          <w:color w:val="333333"/>
          <w:sz w:val="24"/>
          <w:szCs w:val="24"/>
          <w:lang w:eastAsia="uk-UA"/>
        </w:rPr>
        <w:t> відповідно до порядку подання та розгляду заяви про набуття статусу резидента Дія Сіті, встановленого Кабінетом Міністрів України.</w:t>
      </w:r>
    </w:p>
    <w:p w14:paraId="0C15F09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5F7A7A">
        <w:rPr>
          <w:rFonts w:ascii="Times New Roman" w:eastAsia="Times New Roman" w:hAnsi="Times New Roman" w:cs="Times New Roman"/>
          <w:b/>
          <w:bCs/>
          <w:color w:val="333333"/>
          <w:sz w:val="24"/>
          <w:szCs w:val="24"/>
          <w:lang w:eastAsia="uk-UA"/>
        </w:rPr>
        <w:t>Стаття 7. </w:t>
      </w:r>
      <w:r w:rsidRPr="005F7A7A">
        <w:rPr>
          <w:rFonts w:ascii="Times New Roman" w:eastAsia="Times New Roman" w:hAnsi="Times New Roman" w:cs="Times New Roman"/>
          <w:color w:val="333333"/>
          <w:sz w:val="24"/>
          <w:szCs w:val="24"/>
          <w:lang w:eastAsia="uk-UA"/>
        </w:rPr>
        <w:t>Розгляд заяви про набуття статусу резидента Дія Сіті</w:t>
      </w:r>
    </w:p>
    <w:p w14:paraId="40BC3FC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5F7A7A">
        <w:rPr>
          <w:rFonts w:ascii="Times New Roman" w:eastAsia="Times New Roman" w:hAnsi="Times New Roman" w:cs="Times New Roman"/>
          <w:color w:val="333333"/>
          <w:sz w:val="24"/>
          <w:szCs w:val="24"/>
          <w:lang w:eastAsia="uk-UA"/>
        </w:rPr>
        <w:t>1. Уповноважений орган розглядає заяву про набуття статусу резидента Дія Сіті протягом 10 робочих днів з дня надходження до уповноваженого органу такої заяви.</w:t>
      </w:r>
    </w:p>
    <w:p w14:paraId="10E87EF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5F7A7A">
        <w:rPr>
          <w:rFonts w:ascii="Times New Roman" w:eastAsia="Times New Roman" w:hAnsi="Times New Roman" w:cs="Times New Roman"/>
          <w:color w:val="333333"/>
          <w:sz w:val="24"/>
          <w:szCs w:val="24"/>
          <w:lang w:eastAsia="uk-UA"/>
        </w:rPr>
        <w:t>2. Уповноважений орган може повернути заяву про набуття статусу резидента Дія Сіті без розгляду з таких підстав:</w:t>
      </w:r>
    </w:p>
    <w:p w14:paraId="425C1F0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5F7A7A">
        <w:rPr>
          <w:rFonts w:ascii="Times New Roman" w:eastAsia="Times New Roman" w:hAnsi="Times New Roman" w:cs="Times New Roman"/>
          <w:color w:val="333333"/>
          <w:sz w:val="24"/>
          <w:szCs w:val="24"/>
          <w:lang w:eastAsia="uk-UA"/>
        </w:rPr>
        <w:t>1) заява про набуття статусу резидента Дія Сіті не відповідає вимогам </w:t>
      </w:r>
      <w:hyperlink r:id="rId43" w:anchor="n106" w:history="1">
        <w:r w:rsidRPr="005F7A7A">
          <w:rPr>
            <w:rFonts w:ascii="Times New Roman" w:eastAsia="Times New Roman" w:hAnsi="Times New Roman" w:cs="Times New Roman"/>
            <w:color w:val="000000"/>
            <w:sz w:val="24"/>
            <w:szCs w:val="24"/>
            <w:u w:val="single"/>
            <w:lang w:eastAsia="uk-UA"/>
          </w:rPr>
          <w:t>частини першої</w:t>
        </w:r>
      </w:hyperlink>
      <w:r w:rsidRPr="005F7A7A">
        <w:rPr>
          <w:rFonts w:ascii="Times New Roman" w:eastAsia="Times New Roman" w:hAnsi="Times New Roman" w:cs="Times New Roman"/>
          <w:color w:val="333333"/>
          <w:sz w:val="24"/>
          <w:szCs w:val="24"/>
          <w:lang w:eastAsia="uk-UA"/>
        </w:rPr>
        <w:t> статті 6 цього Закону;</w:t>
      </w:r>
    </w:p>
    <w:p w14:paraId="6320149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5F7A7A">
        <w:rPr>
          <w:rFonts w:ascii="Times New Roman" w:eastAsia="Times New Roman" w:hAnsi="Times New Roman" w:cs="Times New Roman"/>
          <w:color w:val="333333"/>
          <w:sz w:val="24"/>
          <w:szCs w:val="24"/>
          <w:lang w:eastAsia="uk-UA"/>
        </w:rPr>
        <w:t>2) неможливо підтвердити повноваження представника заявника, якщо звернення про набуття статусу резидента Дія Сіті здійснюється представником заявника;</w:t>
      </w:r>
    </w:p>
    <w:p w14:paraId="60C2705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5F7A7A">
        <w:rPr>
          <w:rFonts w:ascii="Times New Roman" w:eastAsia="Times New Roman" w:hAnsi="Times New Roman" w:cs="Times New Roman"/>
          <w:color w:val="333333"/>
          <w:sz w:val="24"/>
          <w:szCs w:val="24"/>
          <w:lang w:eastAsia="uk-UA"/>
        </w:rPr>
        <w:t>3) в Єдиному державному реєстрі відсутні відомості про заявника або наявні відомості про державну реєстрацію його припинення;</w:t>
      </w:r>
    </w:p>
    <w:p w14:paraId="1E5BCB9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5F7A7A">
        <w:rPr>
          <w:rFonts w:ascii="Times New Roman" w:eastAsia="Times New Roman" w:hAnsi="Times New Roman" w:cs="Times New Roman"/>
          <w:color w:val="333333"/>
          <w:sz w:val="24"/>
          <w:szCs w:val="24"/>
          <w:lang w:eastAsia="uk-UA"/>
        </w:rPr>
        <w:t>4) заявник звернувся з проханням про повернення раніше поданої заяви про набуття статусу резидента Дія Сіті без розгляду.</w:t>
      </w:r>
    </w:p>
    <w:p w14:paraId="429F070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5F7A7A">
        <w:rPr>
          <w:rFonts w:ascii="Times New Roman" w:eastAsia="Times New Roman" w:hAnsi="Times New Roman" w:cs="Times New Roman"/>
          <w:color w:val="333333"/>
          <w:sz w:val="24"/>
          <w:szCs w:val="24"/>
          <w:lang w:eastAsia="uk-UA"/>
        </w:rPr>
        <w:t>3. У разі виявлення підстав для повернення заяви про набуття статусу резидента Дія Сіті без розгляду уповноважений орган протягом п’яти робочих днів з дня надходження такої заяви надсилає відповідне рішення заявнику на адресу його електронної пошти, зазначену у заяві про набуття статусу резидента Дія Сіті (за наявності), разом з обґрунтованим поясненням підстав повернення заяви без розгляду, що має містити конкретні факти на підтвердження наявності таких підстав. Зазначене обґрунтоване пояснення також має містити пропозиції щодо усунення виявлених недоліків.</w:t>
      </w:r>
    </w:p>
    <w:p w14:paraId="69DC50F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5F7A7A">
        <w:rPr>
          <w:rFonts w:ascii="Times New Roman" w:eastAsia="Times New Roman" w:hAnsi="Times New Roman" w:cs="Times New Roman"/>
          <w:color w:val="333333"/>
          <w:sz w:val="24"/>
          <w:szCs w:val="24"/>
          <w:lang w:eastAsia="uk-UA"/>
        </w:rPr>
        <w:t>4. Якщо уповноважений орган не надіслав заявнику рішення про повернення заяви про набуття статусу резидента Дія Сіті без розгляду у строк, передбачений частиною третьою цієї статті, вважається, що уповноважений орган прийняв заяву і відсутні підстави для її повернення без розгляду.</w:t>
      </w:r>
    </w:p>
    <w:p w14:paraId="441BA00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5F7A7A">
        <w:rPr>
          <w:rFonts w:ascii="Times New Roman" w:eastAsia="Times New Roman" w:hAnsi="Times New Roman" w:cs="Times New Roman"/>
          <w:color w:val="333333"/>
          <w:sz w:val="24"/>
          <w:szCs w:val="24"/>
          <w:lang w:eastAsia="uk-UA"/>
        </w:rPr>
        <w:t>5. Забороняється повернення заяви про набуття статусу резидента Дія Сіті без розгляду з підстав, не передбачених </w:t>
      </w:r>
      <w:hyperlink r:id="rId44" w:anchor="n124" w:history="1">
        <w:r w:rsidRPr="005F7A7A">
          <w:rPr>
            <w:rFonts w:ascii="Times New Roman" w:eastAsia="Times New Roman" w:hAnsi="Times New Roman" w:cs="Times New Roman"/>
            <w:color w:val="000000"/>
            <w:sz w:val="24"/>
            <w:szCs w:val="24"/>
            <w:u w:val="single"/>
            <w:lang w:eastAsia="uk-UA"/>
          </w:rPr>
          <w:t>частиною другою</w:t>
        </w:r>
      </w:hyperlink>
      <w:r w:rsidRPr="005F7A7A">
        <w:rPr>
          <w:rFonts w:ascii="Times New Roman" w:eastAsia="Times New Roman" w:hAnsi="Times New Roman" w:cs="Times New Roman"/>
          <w:color w:val="333333"/>
          <w:sz w:val="24"/>
          <w:szCs w:val="24"/>
          <w:lang w:eastAsia="uk-UA"/>
        </w:rPr>
        <w:t> цієї статті.</w:t>
      </w:r>
    </w:p>
    <w:p w14:paraId="72D7D7A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5F7A7A">
        <w:rPr>
          <w:rFonts w:ascii="Times New Roman" w:eastAsia="Times New Roman" w:hAnsi="Times New Roman" w:cs="Times New Roman"/>
          <w:color w:val="333333"/>
          <w:sz w:val="24"/>
          <w:szCs w:val="24"/>
          <w:lang w:eastAsia="uk-UA"/>
        </w:rPr>
        <w:t>6. Уповноважений орган відмовляє заявнику в набутті статусу резидента Дія Сіті з таких підстав:</w:t>
      </w:r>
    </w:p>
    <w:p w14:paraId="5D79261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5F7A7A">
        <w:rPr>
          <w:rFonts w:ascii="Times New Roman" w:eastAsia="Times New Roman" w:hAnsi="Times New Roman" w:cs="Times New Roman"/>
          <w:color w:val="333333"/>
          <w:sz w:val="24"/>
          <w:szCs w:val="24"/>
          <w:lang w:eastAsia="uk-UA"/>
        </w:rPr>
        <w:t>1) невідповідність заявника щонайменше одній з вимог, визначених </w:t>
      </w:r>
      <w:hyperlink r:id="rId45" w:anchor="n51" w:history="1">
        <w:r w:rsidRPr="005F7A7A">
          <w:rPr>
            <w:rFonts w:ascii="Times New Roman" w:eastAsia="Times New Roman" w:hAnsi="Times New Roman" w:cs="Times New Roman"/>
            <w:color w:val="000000"/>
            <w:sz w:val="24"/>
            <w:szCs w:val="24"/>
            <w:u w:val="single"/>
            <w:lang w:eastAsia="uk-UA"/>
          </w:rPr>
          <w:t>пунктами 1 і 5</w:t>
        </w:r>
      </w:hyperlink>
      <w:r w:rsidRPr="005F7A7A">
        <w:rPr>
          <w:rFonts w:ascii="Times New Roman" w:eastAsia="Times New Roman" w:hAnsi="Times New Roman" w:cs="Times New Roman"/>
          <w:color w:val="333333"/>
          <w:sz w:val="24"/>
          <w:szCs w:val="24"/>
          <w:lang w:eastAsia="uk-UA"/>
        </w:rPr>
        <w:t> частини першої статті 5 цього Закону;</w:t>
      </w:r>
    </w:p>
    <w:p w14:paraId="0BB6328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5F7A7A">
        <w:rPr>
          <w:rFonts w:ascii="Times New Roman" w:eastAsia="Times New Roman" w:hAnsi="Times New Roman" w:cs="Times New Roman"/>
          <w:color w:val="333333"/>
          <w:sz w:val="24"/>
          <w:szCs w:val="24"/>
          <w:lang w:eastAsia="uk-UA"/>
        </w:rPr>
        <w:t>2) невідповідність заявника, який звертається для набуття статусу резидента Дія Сіті відповідно до </w:t>
      </w:r>
      <w:hyperlink r:id="rId46"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 щонайменше одній з вимог, визначених </w:t>
      </w:r>
      <w:hyperlink r:id="rId47" w:anchor="n71" w:history="1">
        <w:r w:rsidRPr="005F7A7A">
          <w:rPr>
            <w:rFonts w:ascii="Times New Roman" w:eastAsia="Times New Roman" w:hAnsi="Times New Roman" w:cs="Times New Roman"/>
            <w:color w:val="000000"/>
            <w:sz w:val="24"/>
            <w:szCs w:val="24"/>
            <w:u w:val="single"/>
            <w:lang w:eastAsia="uk-UA"/>
          </w:rPr>
          <w:t>пунктами 2</w:t>
        </w:r>
      </w:hyperlink>
      <w:r w:rsidRPr="005F7A7A">
        <w:rPr>
          <w:rFonts w:ascii="Times New Roman" w:eastAsia="Times New Roman" w:hAnsi="Times New Roman" w:cs="Times New Roman"/>
          <w:color w:val="333333"/>
          <w:sz w:val="24"/>
          <w:szCs w:val="24"/>
          <w:lang w:eastAsia="uk-UA"/>
        </w:rPr>
        <w:t> і </w:t>
      </w:r>
      <w:hyperlink r:id="rId48" w:anchor="n72" w:history="1">
        <w:r w:rsidRPr="005F7A7A">
          <w:rPr>
            <w:rFonts w:ascii="Times New Roman" w:eastAsia="Times New Roman" w:hAnsi="Times New Roman" w:cs="Times New Roman"/>
            <w:color w:val="000000"/>
            <w:sz w:val="24"/>
            <w:szCs w:val="24"/>
            <w:u w:val="single"/>
            <w:lang w:eastAsia="uk-UA"/>
          </w:rPr>
          <w:t>3</w:t>
        </w:r>
      </w:hyperlink>
      <w:r w:rsidRPr="005F7A7A">
        <w:rPr>
          <w:rFonts w:ascii="Times New Roman" w:eastAsia="Times New Roman" w:hAnsi="Times New Roman" w:cs="Times New Roman"/>
          <w:color w:val="333333"/>
          <w:sz w:val="24"/>
          <w:szCs w:val="24"/>
          <w:lang w:eastAsia="uk-UA"/>
        </w:rPr>
        <w:t> частини третьої статті 5 цього Закону;</w:t>
      </w:r>
    </w:p>
    <w:p w14:paraId="67BCD1B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5F7A7A">
        <w:rPr>
          <w:rFonts w:ascii="Times New Roman" w:eastAsia="Times New Roman" w:hAnsi="Times New Roman" w:cs="Times New Roman"/>
          <w:color w:val="333333"/>
          <w:sz w:val="24"/>
          <w:szCs w:val="24"/>
          <w:lang w:eastAsia="uk-UA"/>
        </w:rPr>
        <w:t>3) інформація, надана в заяві, є недостовірною;</w:t>
      </w:r>
    </w:p>
    <w:p w14:paraId="51C6123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5F7A7A">
        <w:rPr>
          <w:rFonts w:ascii="Times New Roman" w:eastAsia="Times New Roman" w:hAnsi="Times New Roman" w:cs="Times New Roman"/>
          <w:color w:val="333333"/>
          <w:sz w:val="24"/>
          <w:szCs w:val="24"/>
          <w:lang w:eastAsia="uk-UA"/>
        </w:rPr>
        <w:t>4) упродовж 12 календарних місяців, що передували місяцю, в якому заявником подано до уповноваженого органу заяву про набуття статусу резидента Дія Сіті, такий заявник втратив статус резидента Дія Сіті з однієї з підстав, передбачених </w:t>
      </w:r>
      <w:hyperlink r:id="rId49" w:anchor="n164" w:history="1">
        <w:r w:rsidRPr="005F7A7A">
          <w:rPr>
            <w:rFonts w:ascii="Times New Roman" w:eastAsia="Times New Roman" w:hAnsi="Times New Roman" w:cs="Times New Roman"/>
            <w:color w:val="000000"/>
            <w:sz w:val="24"/>
            <w:szCs w:val="24"/>
            <w:u w:val="single"/>
            <w:lang w:eastAsia="uk-UA"/>
          </w:rPr>
          <w:t>пунктами 1</w:t>
        </w:r>
      </w:hyperlink>
      <w:r w:rsidRPr="005F7A7A">
        <w:rPr>
          <w:rFonts w:ascii="Times New Roman" w:eastAsia="Times New Roman" w:hAnsi="Times New Roman" w:cs="Times New Roman"/>
          <w:color w:val="333333"/>
          <w:sz w:val="24"/>
          <w:szCs w:val="24"/>
          <w:lang w:eastAsia="uk-UA"/>
        </w:rPr>
        <w:t>, </w:t>
      </w:r>
      <w:hyperlink r:id="rId50" w:anchor="n165" w:history="1">
        <w:r w:rsidRPr="005F7A7A">
          <w:rPr>
            <w:rFonts w:ascii="Times New Roman" w:eastAsia="Times New Roman" w:hAnsi="Times New Roman" w:cs="Times New Roman"/>
            <w:color w:val="000000"/>
            <w:sz w:val="24"/>
            <w:szCs w:val="24"/>
            <w:u w:val="single"/>
            <w:lang w:eastAsia="uk-UA"/>
          </w:rPr>
          <w:t>2</w:t>
        </w:r>
      </w:hyperlink>
      <w:r w:rsidRPr="005F7A7A">
        <w:rPr>
          <w:rFonts w:ascii="Times New Roman" w:eastAsia="Times New Roman" w:hAnsi="Times New Roman" w:cs="Times New Roman"/>
          <w:color w:val="333333"/>
          <w:sz w:val="24"/>
          <w:szCs w:val="24"/>
          <w:lang w:eastAsia="uk-UA"/>
        </w:rPr>
        <w:t> та </w:t>
      </w:r>
      <w:hyperlink r:id="rId51" w:anchor="n167" w:history="1">
        <w:r w:rsidRPr="005F7A7A">
          <w:rPr>
            <w:rFonts w:ascii="Times New Roman" w:eastAsia="Times New Roman" w:hAnsi="Times New Roman" w:cs="Times New Roman"/>
            <w:color w:val="000000"/>
            <w:sz w:val="24"/>
            <w:szCs w:val="24"/>
            <w:u w:val="single"/>
            <w:lang w:eastAsia="uk-UA"/>
          </w:rPr>
          <w:t>4-6</w:t>
        </w:r>
      </w:hyperlink>
      <w:r w:rsidRPr="005F7A7A">
        <w:rPr>
          <w:rFonts w:ascii="Times New Roman" w:eastAsia="Times New Roman" w:hAnsi="Times New Roman" w:cs="Times New Roman"/>
          <w:color w:val="333333"/>
          <w:sz w:val="24"/>
          <w:szCs w:val="24"/>
          <w:lang w:eastAsia="uk-UA"/>
        </w:rPr>
        <w:t> частини першої статті 9 цього Закону, і відповідне рішення уповноваженого органу про втрату заявником статусу резидента Дія Сіті не скасовано у встановленому законом порядку.</w:t>
      </w:r>
    </w:p>
    <w:p w14:paraId="36B51BA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5F7A7A">
        <w:rPr>
          <w:rFonts w:ascii="Times New Roman" w:eastAsia="Times New Roman" w:hAnsi="Times New Roman" w:cs="Times New Roman"/>
          <w:color w:val="333333"/>
          <w:sz w:val="24"/>
          <w:szCs w:val="24"/>
          <w:lang w:eastAsia="uk-UA"/>
        </w:rPr>
        <w:t xml:space="preserve">7. Уповноважений орган для цілей, передбачених частиною шостою цієї статті, встановлює наявність підстав для відмови в набутті статусу резидента Дія Сіті виключно на </w:t>
      </w:r>
      <w:r w:rsidRPr="005F7A7A">
        <w:rPr>
          <w:rFonts w:ascii="Times New Roman" w:eastAsia="Times New Roman" w:hAnsi="Times New Roman" w:cs="Times New Roman"/>
          <w:color w:val="333333"/>
          <w:sz w:val="24"/>
          <w:szCs w:val="24"/>
          <w:lang w:eastAsia="uk-UA"/>
        </w:rPr>
        <w:lastRenderedPageBreak/>
        <w:t>підставі поданої заяви про набуття статусу резидента Дія Сіті та інформації, отриманої з державних реєстрів, баз даних, інформаційних систем, держателями яких є державні органи, компетентні органи іноземних держав чи міжнародні міжурядові організації, або безпосередньо від компетентних органів іноземних держав, міжнародних міжурядових організацій чи державних органів, за умови, що відповідний орган володіє та надає таку інформацію в межах його повноважень та в порядку, встановленому законодавством.</w:t>
      </w:r>
    </w:p>
    <w:p w14:paraId="5CF18E9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5F7A7A">
        <w:rPr>
          <w:rFonts w:ascii="Times New Roman" w:eastAsia="Times New Roman" w:hAnsi="Times New Roman" w:cs="Times New Roman"/>
          <w:color w:val="333333"/>
          <w:sz w:val="24"/>
          <w:szCs w:val="24"/>
          <w:lang w:eastAsia="uk-UA"/>
        </w:rPr>
        <w:t>8. У разі прийняття рішення про відмову в набутті заявником статусу резидента Дія Сіті уповноважений орган не пізніше робочого дня, наступного за днем прийняття рішення, надсилає відповідне рішення заявнику на адресу його електронної пошти, зазначену в заяві про набуття статусу резидента Дія Сіті, разом з обґрунтованим поясненням, що має містити повний перелік підстав для прийняття відповідного рішення, конкретні факти та відомості на підтвердження наявності таких підстав, посилання на відповідні державні реєстри, бази даних, інформаційні системи, держателями яких є державні органи, компетентні органи іноземних держав чи міжнародні міжурядові організації, або документи від компетентних органів іноземних держав, міжнародних міжурядових організацій чи державних органів, за умови, що відповідний орган володіє та надає таку інформацію в межах його повноважень та в порядку, визначеному законодавством. Зазначене обґрунтоване пояснення також має містити пропозиції щодо усунення виявлених недоліків.</w:t>
      </w:r>
    </w:p>
    <w:p w14:paraId="39F7D29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5F7A7A">
        <w:rPr>
          <w:rFonts w:ascii="Times New Roman" w:eastAsia="Times New Roman" w:hAnsi="Times New Roman" w:cs="Times New Roman"/>
          <w:color w:val="333333"/>
          <w:sz w:val="24"/>
          <w:szCs w:val="24"/>
          <w:lang w:eastAsia="uk-UA"/>
        </w:rPr>
        <w:t>9. Рішення про набуття заявником статусу резидента Дія Сіті приймається уповноваженим органом протягом 10 робочих днів з дня надходження заяви про набуття статусу резидента Дія Сіті, якщо під час її розгляду не виявлено передбачених цим Законом підстав для повернення заяви без розгляду та/або для відмови в набутті заявником статусу резидента Дія Сіті. Рішення про набуття заявником статусу резидента Дія Сіті вважається прийнятим після спливу 10 робочих днів з дня надходження відповідної заяви, якщо така заява не повернута без розгляду та протягом цього часу уповноважений орган не надіслав заявнику рішення про відмову заявнику в набутті статусу резидента Дія Сіті.</w:t>
      </w:r>
    </w:p>
    <w:p w14:paraId="7356598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5F7A7A">
        <w:rPr>
          <w:rFonts w:ascii="Times New Roman" w:eastAsia="Times New Roman" w:hAnsi="Times New Roman" w:cs="Times New Roman"/>
          <w:color w:val="333333"/>
          <w:sz w:val="24"/>
          <w:szCs w:val="24"/>
          <w:lang w:eastAsia="uk-UA"/>
        </w:rPr>
        <w:t>У разі прийняття рішення про набуття заявником статусу резидента Дія Сіті уповноважений орган в день опублікування такого рішення надсилає до інформаційних систем центрального органу виконавчої влади, що реалізує державну податкову політику, відомості про відповідне рішення та, за наявності, відомості, що містяться у заяві про обрання заявником оподаткування як платника податку на прибуток - резидента Дія Сіті.</w:t>
      </w:r>
    </w:p>
    <w:p w14:paraId="52B62B4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5F7A7A">
        <w:rPr>
          <w:rFonts w:ascii="Times New Roman" w:eastAsia="Times New Roman" w:hAnsi="Times New Roman" w:cs="Times New Roman"/>
          <w:color w:val="333333"/>
          <w:sz w:val="24"/>
          <w:szCs w:val="24"/>
          <w:lang w:eastAsia="uk-UA"/>
        </w:rPr>
        <w:t>10. Уповноважений орган забезпечує внесення відомостей про заявника до реєстру Дія Сіті одночасно з прийняттям рішення про набуття заявником статусу резидента Дія Сіті, але не пізніше одинадцятого робочого дня з дня надходження заяви про набуття статусу резидента Дія Сіті, що була прийнята до розгляду та щодо якої уповноваженим органом не прийнято рішення про відмову в набутті статусу резидента Дія Сіті. У день прийняття рішення про набуття заявником статусу резидента Дія Сіті уповноважений орган надсилає відповідне рішення заявнику на адресу його електронної пошти, зазначену в заяві про набуття статусу резидента Дія Сіті.</w:t>
      </w:r>
    </w:p>
    <w:p w14:paraId="31A6E6F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5F7A7A">
        <w:rPr>
          <w:rFonts w:ascii="Times New Roman" w:eastAsia="Times New Roman" w:hAnsi="Times New Roman" w:cs="Times New Roman"/>
          <w:color w:val="333333"/>
          <w:sz w:val="24"/>
          <w:szCs w:val="24"/>
          <w:lang w:eastAsia="uk-UA"/>
        </w:rPr>
        <w:t>11. Рішення уповноваженого органу про повернення заяви про набуття статусу резидента Дія Сіті без розгляду, про набуття статусу резидента Дія Сіті, про відмову заявнику в набутті статусу резидента Дія Сіті публікуються на офіційному веб-сайті уповноваженого органу в мережі Інтернет не пізніше дня надсилання відповідного рішення заявнику, набирають чинності з дня їх опублікування уповноваженим органом і можуть бути оскаржені в судовому порядку згідно з правилами адміністративного судочинства.</w:t>
      </w:r>
    </w:p>
    <w:p w14:paraId="6AF8211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5F7A7A">
        <w:rPr>
          <w:rFonts w:ascii="Times New Roman" w:eastAsia="Times New Roman" w:hAnsi="Times New Roman" w:cs="Times New Roman"/>
          <w:color w:val="333333"/>
          <w:sz w:val="24"/>
          <w:szCs w:val="24"/>
          <w:lang w:eastAsia="uk-UA"/>
        </w:rPr>
        <w:t>12. Рішення уповноваженого органу про повернення заяви про набуття статусу резидента Дія Сіті без розгляду, про набуття та про відмову заявнику в набутті статусу резидента Дія Сіті та обґрунтовані пояснення до них надсилаються заявнику в електронній формі з електронним підписом, накладеним відповідно до </w:t>
      </w:r>
      <w:hyperlink r:id="rId52" w:tgtFrame="_blank" w:history="1">
        <w:r w:rsidRPr="005F7A7A">
          <w:rPr>
            <w:rFonts w:ascii="Times New Roman" w:eastAsia="Times New Roman" w:hAnsi="Times New Roman" w:cs="Times New Roman"/>
            <w:color w:val="000000"/>
            <w:sz w:val="24"/>
            <w:szCs w:val="24"/>
            <w:u w:val="single"/>
            <w:lang w:eastAsia="uk-UA"/>
          </w:rPr>
          <w:t>Закону України</w:t>
        </w:r>
      </w:hyperlink>
      <w:r w:rsidRPr="005F7A7A">
        <w:rPr>
          <w:rFonts w:ascii="Times New Roman" w:eastAsia="Times New Roman" w:hAnsi="Times New Roman" w:cs="Times New Roman"/>
          <w:color w:val="333333"/>
          <w:sz w:val="24"/>
          <w:szCs w:val="24"/>
          <w:lang w:eastAsia="uk-UA"/>
        </w:rPr>
        <w:t> "Про електронні довірчі послуги".</w:t>
      </w:r>
    </w:p>
    <w:p w14:paraId="4C1B785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5F7A7A">
        <w:rPr>
          <w:rFonts w:ascii="Times New Roman" w:eastAsia="Times New Roman" w:hAnsi="Times New Roman" w:cs="Times New Roman"/>
          <w:b/>
          <w:bCs/>
          <w:color w:val="333333"/>
          <w:sz w:val="24"/>
          <w:szCs w:val="24"/>
          <w:lang w:eastAsia="uk-UA"/>
        </w:rPr>
        <w:t>Стаття 8. </w:t>
      </w:r>
      <w:r w:rsidRPr="005F7A7A">
        <w:rPr>
          <w:rFonts w:ascii="Times New Roman" w:eastAsia="Times New Roman" w:hAnsi="Times New Roman" w:cs="Times New Roman"/>
          <w:color w:val="333333"/>
          <w:sz w:val="24"/>
          <w:szCs w:val="24"/>
          <w:lang w:eastAsia="uk-UA"/>
        </w:rPr>
        <w:t>Реєстр Дія Сіті</w:t>
      </w:r>
    </w:p>
    <w:p w14:paraId="54E509A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5F7A7A">
        <w:rPr>
          <w:rFonts w:ascii="Times New Roman" w:eastAsia="Times New Roman" w:hAnsi="Times New Roman" w:cs="Times New Roman"/>
          <w:color w:val="333333"/>
          <w:sz w:val="24"/>
          <w:szCs w:val="24"/>
          <w:lang w:eastAsia="uk-UA"/>
        </w:rPr>
        <w:lastRenderedPageBreak/>
        <w:t>1. Реєстр Дія Сіті є відкритим і оприлюднюється на офіційному веб-сайті уповноваженого органу в мережі Інтернет, крім відомостей, передбачених </w:t>
      </w:r>
      <w:hyperlink r:id="rId53" w:anchor="n152" w:history="1">
        <w:r w:rsidRPr="005F7A7A">
          <w:rPr>
            <w:rFonts w:ascii="Times New Roman" w:eastAsia="Times New Roman" w:hAnsi="Times New Roman" w:cs="Times New Roman"/>
            <w:color w:val="000000"/>
            <w:sz w:val="24"/>
            <w:szCs w:val="24"/>
            <w:u w:val="single"/>
            <w:lang w:eastAsia="uk-UA"/>
          </w:rPr>
          <w:t>пунктами 2</w:t>
        </w:r>
      </w:hyperlink>
      <w:r w:rsidRPr="005F7A7A">
        <w:rPr>
          <w:rFonts w:ascii="Times New Roman" w:eastAsia="Times New Roman" w:hAnsi="Times New Roman" w:cs="Times New Roman"/>
          <w:color w:val="333333"/>
          <w:sz w:val="24"/>
          <w:szCs w:val="24"/>
          <w:lang w:eastAsia="uk-UA"/>
        </w:rPr>
        <w:t> і </w:t>
      </w:r>
      <w:hyperlink r:id="rId54" w:anchor="n153" w:history="1">
        <w:r w:rsidRPr="005F7A7A">
          <w:rPr>
            <w:rFonts w:ascii="Times New Roman" w:eastAsia="Times New Roman" w:hAnsi="Times New Roman" w:cs="Times New Roman"/>
            <w:color w:val="000000"/>
            <w:sz w:val="24"/>
            <w:szCs w:val="24"/>
            <w:u w:val="single"/>
            <w:lang w:eastAsia="uk-UA"/>
          </w:rPr>
          <w:t>3</w:t>
        </w:r>
      </w:hyperlink>
      <w:r w:rsidRPr="005F7A7A">
        <w:rPr>
          <w:rFonts w:ascii="Times New Roman" w:eastAsia="Times New Roman" w:hAnsi="Times New Roman" w:cs="Times New Roman"/>
          <w:color w:val="333333"/>
          <w:sz w:val="24"/>
          <w:szCs w:val="24"/>
          <w:lang w:eastAsia="uk-UA"/>
        </w:rPr>
        <w:t> частини третьої цієї статті.</w:t>
      </w:r>
    </w:p>
    <w:p w14:paraId="71B0609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5F7A7A">
        <w:rPr>
          <w:rFonts w:ascii="Times New Roman" w:eastAsia="Times New Roman" w:hAnsi="Times New Roman" w:cs="Times New Roman"/>
          <w:color w:val="333333"/>
          <w:sz w:val="24"/>
          <w:szCs w:val="24"/>
          <w:lang w:eastAsia="uk-UA"/>
        </w:rPr>
        <w:t>Ведення реєстру Дія Сіті здійснюється державною мовою з використанням програмного забезпечення, що забезпечує його сумісність і взаємодію з іншими інформаційними системами та мережами, що становлять інформаційний ресурс держави.</w:t>
      </w:r>
    </w:p>
    <w:p w14:paraId="1677B7D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5F7A7A">
        <w:rPr>
          <w:rFonts w:ascii="Times New Roman" w:eastAsia="Times New Roman" w:hAnsi="Times New Roman" w:cs="Times New Roman"/>
          <w:color w:val="333333"/>
          <w:sz w:val="24"/>
          <w:szCs w:val="24"/>
          <w:lang w:eastAsia="uk-UA"/>
        </w:rPr>
        <w:t>Реєстр Дія Сіті та його програмне забезпечення є об’єктом права державної власності.</w:t>
      </w:r>
    </w:p>
    <w:p w14:paraId="09D555C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5F7A7A">
        <w:rPr>
          <w:rFonts w:ascii="Times New Roman" w:eastAsia="Times New Roman" w:hAnsi="Times New Roman" w:cs="Times New Roman"/>
          <w:color w:val="333333"/>
          <w:sz w:val="24"/>
          <w:szCs w:val="24"/>
          <w:lang w:eastAsia="uk-UA"/>
        </w:rPr>
        <w:t>Порядок формування та ведення реєстру Дія Сіті встановлюється Кабінетом Міністрів України.</w:t>
      </w:r>
    </w:p>
    <w:p w14:paraId="584796F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5F7A7A">
        <w:rPr>
          <w:rFonts w:ascii="Times New Roman" w:eastAsia="Times New Roman" w:hAnsi="Times New Roman" w:cs="Times New Roman"/>
          <w:color w:val="333333"/>
          <w:sz w:val="24"/>
          <w:szCs w:val="24"/>
          <w:lang w:eastAsia="uk-UA"/>
        </w:rPr>
        <w:t>2. Доступ до реєстру Дія Сіті є безкоштовним.</w:t>
      </w:r>
    </w:p>
    <w:p w14:paraId="4D786B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5F7A7A">
        <w:rPr>
          <w:rFonts w:ascii="Times New Roman" w:eastAsia="Times New Roman" w:hAnsi="Times New Roman" w:cs="Times New Roman"/>
          <w:color w:val="333333"/>
          <w:sz w:val="24"/>
          <w:szCs w:val="24"/>
          <w:lang w:eastAsia="uk-UA"/>
        </w:rPr>
        <w:t>3. До реєстру Дія Сіті вносяться такі відомості:</w:t>
      </w:r>
    </w:p>
    <w:p w14:paraId="1FCEABB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5F7A7A">
        <w:rPr>
          <w:rFonts w:ascii="Times New Roman" w:eastAsia="Times New Roman" w:hAnsi="Times New Roman" w:cs="Times New Roman"/>
          <w:color w:val="333333"/>
          <w:sz w:val="24"/>
          <w:szCs w:val="24"/>
          <w:lang w:eastAsia="uk-UA"/>
        </w:rPr>
        <w:t>1) найменування резидента Дія Сіті та його ідентифікаційний код в Єдиному державному реєстрі;</w:t>
      </w:r>
    </w:p>
    <w:p w14:paraId="569F632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5F7A7A">
        <w:rPr>
          <w:rFonts w:ascii="Times New Roman" w:eastAsia="Times New Roman" w:hAnsi="Times New Roman" w:cs="Times New Roman"/>
          <w:color w:val="333333"/>
          <w:sz w:val="24"/>
          <w:szCs w:val="24"/>
          <w:lang w:eastAsia="uk-UA"/>
        </w:rPr>
        <w:t>2) інформація про посадових осіб резидента Дія Сіті, а саме керівника, членів виконавчого органу, членів інших органів (якщо утворені згідно із статутом), та про головного бухгалтера або іншу особу, яка здійснює ведення бухгалтерського обліку резидента Дія Сіті (якщо такі функції виконуються іншою особою, а не особисто керівником);</w:t>
      </w:r>
    </w:p>
    <w:p w14:paraId="3BAC964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5F7A7A">
        <w:rPr>
          <w:rFonts w:ascii="Times New Roman" w:eastAsia="Times New Roman" w:hAnsi="Times New Roman" w:cs="Times New Roman"/>
          <w:color w:val="333333"/>
          <w:sz w:val="24"/>
          <w:szCs w:val="24"/>
          <w:lang w:eastAsia="uk-UA"/>
        </w:rPr>
        <w:t>3) адреса електронної пошти та контактний номер телефону резидента Дія Сіті;</w:t>
      </w:r>
    </w:p>
    <w:p w14:paraId="670F09D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5F7A7A">
        <w:rPr>
          <w:rFonts w:ascii="Times New Roman" w:eastAsia="Times New Roman" w:hAnsi="Times New Roman" w:cs="Times New Roman"/>
          <w:color w:val="333333"/>
          <w:sz w:val="24"/>
          <w:szCs w:val="24"/>
          <w:lang w:eastAsia="uk-UA"/>
        </w:rPr>
        <w:t>4) дата набуття юридичною особою статусу резидента Дія Сіті;</w:t>
      </w:r>
    </w:p>
    <w:p w14:paraId="46F8B52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5F7A7A">
        <w:rPr>
          <w:rFonts w:ascii="Times New Roman" w:eastAsia="Times New Roman" w:hAnsi="Times New Roman" w:cs="Times New Roman"/>
          <w:color w:val="333333"/>
          <w:sz w:val="24"/>
          <w:szCs w:val="24"/>
          <w:lang w:eastAsia="uk-UA"/>
        </w:rPr>
        <w:t>5) відомості про всі рішення уповноваженого органу, прийняті стосовно резидента Дія Сіті (номер, дата, назва рішення, посилання на рішення, розміщені на офіційному веб-сайті уповноваженого органу в мережі Інтернет);</w:t>
      </w:r>
    </w:p>
    <w:p w14:paraId="4E4B4AC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5F7A7A">
        <w:rPr>
          <w:rFonts w:ascii="Times New Roman" w:eastAsia="Times New Roman" w:hAnsi="Times New Roman" w:cs="Times New Roman"/>
          <w:color w:val="333333"/>
          <w:sz w:val="24"/>
          <w:szCs w:val="24"/>
          <w:lang w:eastAsia="uk-UA"/>
        </w:rPr>
        <w:t>6) відомості про дату та підставу втрати юридичною особою статусу резидента Дія Сіті;</w:t>
      </w:r>
    </w:p>
    <w:p w14:paraId="398170F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5F7A7A">
        <w:rPr>
          <w:rFonts w:ascii="Times New Roman" w:eastAsia="Times New Roman" w:hAnsi="Times New Roman" w:cs="Times New Roman"/>
          <w:color w:val="333333"/>
          <w:sz w:val="24"/>
          <w:szCs w:val="24"/>
          <w:lang w:eastAsia="uk-UA"/>
        </w:rPr>
        <w:t>7) інформація щодо набуття юридичною особою статусу резидента Дія Сіті відповідно до </w:t>
      </w:r>
      <w:hyperlink r:id="rId55"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w:t>
      </w:r>
    </w:p>
    <w:p w14:paraId="35D6988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5F7A7A">
        <w:rPr>
          <w:rFonts w:ascii="Times New Roman" w:eastAsia="Times New Roman" w:hAnsi="Times New Roman" w:cs="Times New Roman"/>
          <w:color w:val="333333"/>
          <w:sz w:val="24"/>
          <w:szCs w:val="24"/>
          <w:lang w:eastAsia="uk-UA"/>
        </w:rPr>
        <w:t xml:space="preserve">8) відомості про відповідність резидента Дія Сіті </w:t>
      </w:r>
      <w:proofErr w:type="spellStart"/>
      <w:r w:rsidRPr="005F7A7A">
        <w:rPr>
          <w:rFonts w:ascii="Times New Roman" w:eastAsia="Times New Roman" w:hAnsi="Times New Roman" w:cs="Times New Roman"/>
          <w:color w:val="333333"/>
          <w:sz w:val="24"/>
          <w:szCs w:val="24"/>
          <w:lang w:eastAsia="uk-UA"/>
        </w:rPr>
        <w:t>вимозі</w:t>
      </w:r>
      <w:proofErr w:type="spellEnd"/>
      <w:r w:rsidRPr="005F7A7A">
        <w:rPr>
          <w:rFonts w:ascii="Times New Roman" w:eastAsia="Times New Roman" w:hAnsi="Times New Roman" w:cs="Times New Roman"/>
          <w:color w:val="333333"/>
          <w:sz w:val="24"/>
          <w:szCs w:val="24"/>
          <w:lang w:eastAsia="uk-UA"/>
        </w:rPr>
        <w:t>, встановленій </w:t>
      </w:r>
      <w:hyperlink r:id="rId56" w:anchor="n72" w:history="1">
        <w:r w:rsidRPr="005F7A7A">
          <w:rPr>
            <w:rFonts w:ascii="Times New Roman" w:eastAsia="Times New Roman" w:hAnsi="Times New Roman" w:cs="Times New Roman"/>
            <w:color w:val="000000"/>
            <w:sz w:val="24"/>
            <w:szCs w:val="24"/>
            <w:u w:val="single"/>
            <w:lang w:eastAsia="uk-UA"/>
          </w:rPr>
          <w:t>пунктом 3</w:t>
        </w:r>
      </w:hyperlink>
      <w:r w:rsidRPr="005F7A7A">
        <w:rPr>
          <w:rFonts w:ascii="Times New Roman" w:eastAsia="Times New Roman" w:hAnsi="Times New Roman" w:cs="Times New Roman"/>
          <w:color w:val="333333"/>
          <w:sz w:val="24"/>
          <w:szCs w:val="24"/>
          <w:lang w:eastAsia="uk-UA"/>
        </w:rPr>
        <w:t> частини третьої статті 5 цього Закону у календарному році, в якому юридична особа набула статус резидента Дія Сіті, та у календарному році, який слідує за таким роком (у разі набуття юридичною особою статусу резидента Дія Сіті відповідно до </w:t>
      </w:r>
      <w:hyperlink r:id="rId57"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w:t>
      </w:r>
    </w:p>
    <w:p w14:paraId="04A7529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5F7A7A">
        <w:rPr>
          <w:rFonts w:ascii="Times New Roman" w:eastAsia="Times New Roman" w:hAnsi="Times New Roman" w:cs="Times New Roman"/>
          <w:color w:val="333333"/>
          <w:sz w:val="24"/>
          <w:szCs w:val="24"/>
          <w:lang w:eastAsia="uk-UA"/>
        </w:rPr>
        <w:t>4. Резидент Дія Сіті зобов’язаний повідомити уповноважений орган про зміни у відомостях, передбачених </w:t>
      </w:r>
      <w:hyperlink r:id="rId58" w:anchor="n151" w:history="1">
        <w:r w:rsidRPr="005F7A7A">
          <w:rPr>
            <w:rFonts w:ascii="Times New Roman" w:eastAsia="Times New Roman" w:hAnsi="Times New Roman" w:cs="Times New Roman"/>
            <w:color w:val="000000"/>
            <w:sz w:val="24"/>
            <w:szCs w:val="24"/>
            <w:u w:val="single"/>
            <w:lang w:eastAsia="uk-UA"/>
          </w:rPr>
          <w:t>пунктами 1-3</w:t>
        </w:r>
      </w:hyperlink>
      <w:r w:rsidRPr="005F7A7A">
        <w:rPr>
          <w:rFonts w:ascii="Times New Roman" w:eastAsia="Times New Roman" w:hAnsi="Times New Roman" w:cs="Times New Roman"/>
          <w:color w:val="333333"/>
          <w:sz w:val="24"/>
          <w:szCs w:val="24"/>
          <w:lang w:eastAsia="uk-UA"/>
        </w:rPr>
        <w:t> частини третьої цієї статті, протягом п’яти робочих днів з дня настання таких змін.</w:t>
      </w:r>
    </w:p>
    <w:p w14:paraId="2218E80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5F7A7A">
        <w:rPr>
          <w:rFonts w:ascii="Times New Roman" w:eastAsia="Times New Roman" w:hAnsi="Times New Roman" w:cs="Times New Roman"/>
          <w:color w:val="333333"/>
          <w:sz w:val="24"/>
          <w:szCs w:val="24"/>
          <w:lang w:eastAsia="uk-UA"/>
        </w:rPr>
        <w:t>5. Уповноважений орган забезпечує внесення відомостей до реєстру Дія Сіті протягом одного робочого дня з дня прийняття відповідного рішення або надходження нових відомостей про резидента Дія Сіті, якщо інше не передбачено цим Законом.</w:t>
      </w:r>
    </w:p>
    <w:p w14:paraId="308A986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5F7A7A">
        <w:rPr>
          <w:rFonts w:ascii="Times New Roman" w:eastAsia="Times New Roman" w:hAnsi="Times New Roman" w:cs="Times New Roman"/>
          <w:color w:val="333333"/>
          <w:sz w:val="24"/>
          <w:szCs w:val="24"/>
          <w:lang w:eastAsia="uk-UA"/>
        </w:rPr>
        <w:t>6. Уповноважений орган є відповідальним за збереження, коректне внесення та оброблення даних, внесених до реєстру Дія Сіті.</w:t>
      </w:r>
    </w:p>
    <w:p w14:paraId="5005A04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5F7A7A">
        <w:rPr>
          <w:rFonts w:ascii="Times New Roman" w:eastAsia="Times New Roman" w:hAnsi="Times New Roman" w:cs="Times New Roman"/>
          <w:b/>
          <w:bCs/>
          <w:color w:val="333333"/>
          <w:sz w:val="24"/>
          <w:szCs w:val="24"/>
          <w:lang w:eastAsia="uk-UA"/>
        </w:rPr>
        <w:t>Стаття 9. </w:t>
      </w:r>
      <w:r w:rsidRPr="005F7A7A">
        <w:rPr>
          <w:rFonts w:ascii="Times New Roman" w:eastAsia="Times New Roman" w:hAnsi="Times New Roman" w:cs="Times New Roman"/>
          <w:color w:val="333333"/>
          <w:sz w:val="24"/>
          <w:szCs w:val="24"/>
          <w:lang w:eastAsia="uk-UA"/>
        </w:rPr>
        <w:t>Втрата статусу резидента Дія Сіті</w:t>
      </w:r>
    </w:p>
    <w:p w14:paraId="02E29D1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5F7A7A">
        <w:rPr>
          <w:rFonts w:ascii="Times New Roman" w:eastAsia="Times New Roman" w:hAnsi="Times New Roman" w:cs="Times New Roman"/>
          <w:color w:val="333333"/>
          <w:sz w:val="24"/>
          <w:szCs w:val="24"/>
          <w:lang w:eastAsia="uk-UA"/>
        </w:rPr>
        <w:t>1. Уповноважений орган приймає рішення про втрату статусу резидента Дія Сіті виключно з таких підстав:</w:t>
      </w:r>
    </w:p>
    <w:p w14:paraId="4AB2026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5F7A7A">
        <w:rPr>
          <w:rFonts w:ascii="Times New Roman" w:eastAsia="Times New Roman" w:hAnsi="Times New Roman" w:cs="Times New Roman"/>
          <w:color w:val="333333"/>
          <w:sz w:val="24"/>
          <w:szCs w:val="24"/>
          <w:lang w:eastAsia="uk-UA"/>
        </w:rPr>
        <w:t>1) отримання від резидента Дія Сіті заяви про припинення статусу резидента Дія Сіті;</w:t>
      </w:r>
    </w:p>
    <w:p w14:paraId="2A1405D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5F7A7A">
        <w:rPr>
          <w:rFonts w:ascii="Times New Roman" w:eastAsia="Times New Roman" w:hAnsi="Times New Roman" w:cs="Times New Roman"/>
          <w:color w:val="333333"/>
          <w:sz w:val="24"/>
          <w:szCs w:val="24"/>
          <w:lang w:eastAsia="uk-UA"/>
        </w:rPr>
        <w:lastRenderedPageBreak/>
        <w:t>2) невідповідність резидента Дія Сіті вимогам, визначеним </w:t>
      </w:r>
      <w:hyperlink r:id="rId59"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 про що уповноважений орган повідомлено шляхом подання резидентом Дія Сіті звіту про відповідність та/або незалежного висновку;</w:t>
      </w:r>
    </w:p>
    <w:p w14:paraId="5D30C55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5F7A7A">
        <w:rPr>
          <w:rFonts w:ascii="Times New Roman" w:eastAsia="Times New Roman" w:hAnsi="Times New Roman" w:cs="Times New Roman"/>
          <w:color w:val="333333"/>
          <w:sz w:val="24"/>
          <w:szCs w:val="24"/>
          <w:lang w:eastAsia="uk-UA"/>
        </w:rPr>
        <w:t>3) невідповідність резидента Дія Сіті вимогам, визначеним </w:t>
      </w:r>
      <w:hyperlink r:id="rId60" w:anchor="n51" w:history="1">
        <w:r w:rsidRPr="005F7A7A">
          <w:rPr>
            <w:rFonts w:ascii="Times New Roman" w:eastAsia="Times New Roman" w:hAnsi="Times New Roman" w:cs="Times New Roman"/>
            <w:color w:val="000000"/>
            <w:sz w:val="24"/>
            <w:szCs w:val="24"/>
            <w:u w:val="single"/>
            <w:lang w:eastAsia="uk-UA"/>
          </w:rPr>
          <w:t>пунктом 1</w:t>
        </w:r>
      </w:hyperlink>
      <w:r w:rsidRPr="005F7A7A">
        <w:rPr>
          <w:rFonts w:ascii="Times New Roman" w:eastAsia="Times New Roman" w:hAnsi="Times New Roman" w:cs="Times New Roman"/>
          <w:color w:val="333333"/>
          <w:sz w:val="24"/>
          <w:szCs w:val="24"/>
          <w:lang w:eastAsia="uk-UA"/>
        </w:rPr>
        <w:t> або </w:t>
      </w:r>
      <w:hyperlink r:id="rId61" w:anchor="n55" w:history="1">
        <w:r w:rsidRPr="005F7A7A">
          <w:rPr>
            <w:rFonts w:ascii="Times New Roman" w:eastAsia="Times New Roman" w:hAnsi="Times New Roman" w:cs="Times New Roman"/>
            <w:color w:val="000000"/>
            <w:sz w:val="24"/>
            <w:szCs w:val="24"/>
            <w:u w:val="single"/>
            <w:lang w:eastAsia="uk-UA"/>
          </w:rPr>
          <w:t>5</w:t>
        </w:r>
      </w:hyperlink>
      <w:r w:rsidRPr="005F7A7A">
        <w:rPr>
          <w:rFonts w:ascii="Times New Roman" w:eastAsia="Times New Roman" w:hAnsi="Times New Roman" w:cs="Times New Roman"/>
          <w:color w:val="333333"/>
          <w:sz w:val="24"/>
          <w:szCs w:val="24"/>
          <w:lang w:eastAsia="uk-UA"/>
        </w:rPr>
        <w:t> частини першої статті 5 цього Закону, яку виявлено уповноваженим органом на підставі інформації, отриманої з державних реєстрів, баз даних, інформаційних систем, держателями яких є державні органи, компетентні органи іноземних держав чи міжнародні міжурядові організації, або безпосередньо від компетентних органів іноземних держав, міжнародних міжурядових організацій чи державних органів, за умови, що відповідний орган володіє та надає таку інформацію в межах його повноважень та в порядку, визначеному законодавством;</w:t>
      </w:r>
    </w:p>
    <w:p w14:paraId="330FC2A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5F7A7A">
        <w:rPr>
          <w:rFonts w:ascii="Times New Roman" w:eastAsia="Times New Roman" w:hAnsi="Times New Roman" w:cs="Times New Roman"/>
          <w:color w:val="333333"/>
          <w:sz w:val="24"/>
          <w:szCs w:val="24"/>
          <w:lang w:eastAsia="uk-UA"/>
        </w:rPr>
        <w:t>4) порушення строку подання резидентом Дія Сіті до уповноваженого органу звіту про відповідність та/або незалежного висновку більш як на 20 робочих днів з дня спливу граничного строку, встановленого для подання відповідних документів;</w:t>
      </w:r>
    </w:p>
    <w:p w14:paraId="7EAC041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5F7A7A">
        <w:rPr>
          <w:rFonts w:ascii="Times New Roman" w:eastAsia="Times New Roman" w:hAnsi="Times New Roman" w:cs="Times New Roman"/>
          <w:color w:val="333333"/>
          <w:sz w:val="24"/>
          <w:szCs w:val="24"/>
          <w:lang w:eastAsia="uk-UA"/>
        </w:rPr>
        <w:t>5) повторне послідовне порушення строків подання резидентом Дія Сіті до уповноваженого органу звіту про відповідність та/або незалежного висновку;</w:t>
      </w:r>
    </w:p>
    <w:p w14:paraId="2824FA3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5F7A7A">
        <w:rPr>
          <w:rFonts w:ascii="Times New Roman" w:eastAsia="Times New Roman" w:hAnsi="Times New Roman" w:cs="Times New Roman"/>
          <w:color w:val="333333"/>
          <w:sz w:val="24"/>
          <w:szCs w:val="24"/>
          <w:lang w:eastAsia="uk-UA"/>
        </w:rPr>
        <w:t>6) набрання законної сили рішенням суду, яким встановлено обставину невідповідності резидента Дія Сіті вимогам, визначеним </w:t>
      </w:r>
      <w:hyperlink r:id="rId62"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w:t>
      </w:r>
    </w:p>
    <w:p w14:paraId="2DA0A59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5F7A7A">
        <w:rPr>
          <w:rFonts w:ascii="Times New Roman" w:eastAsia="Times New Roman" w:hAnsi="Times New Roman" w:cs="Times New Roman"/>
          <w:color w:val="333333"/>
          <w:sz w:val="24"/>
          <w:szCs w:val="24"/>
          <w:lang w:eastAsia="uk-UA"/>
        </w:rPr>
        <w:t>2. Уповноважений орган приймає рішення про втрату статусу резидента Дія Сіті протягом:</w:t>
      </w:r>
    </w:p>
    <w:p w14:paraId="06FD6AE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5F7A7A">
        <w:rPr>
          <w:rFonts w:ascii="Times New Roman" w:eastAsia="Times New Roman" w:hAnsi="Times New Roman" w:cs="Times New Roman"/>
          <w:color w:val="333333"/>
          <w:sz w:val="24"/>
          <w:szCs w:val="24"/>
          <w:lang w:eastAsia="uk-UA"/>
        </w:rPr>
        <w:t>1) п’яти робочих днів з дня отримання заяви про припинення статусу резидента Дія Сіті або звіту про відповідність, або незалежного висновку, що свідчать про невідповідність резидента Дія Сіті вимогам, визначеним </w:t>
      </w:r>
      <w:hyperlink r:id="rId63"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 (у разі прийняття рішення з підстав, передбачених </w:t>
      </w:r>
      <w:hyperlink r:id="rId64" w:anchor="n164" w:history="1">
        <w:r w:rsidRPr="005F7A7A">
          <w:rPr>
            <w:rFonts w:ascii="Times New Roman" w:eastAsia="Times New Roman" w:hAnsi="Times New Roman" w:cs="Times New Roman"/>
            <w:color w:val="000000"/>
            <w:sz w:val="24"/>
            <w:szCs w:val="24"/>
            <w:u w:val="single"/>
            <w:lang w:eastAsia="uk-UA"/>
          </w:rPr>
          <w:t>пунктом 1</w:t>
        </w:r>
      </w:hyperlink>
      <w:r w:rsidRPr="005F7A7A">
        <w:rPr>
          <w:rFonts w:ascii="Times New Roman" w:eastAsia="Times New Roman" w:hAnsi="Times New Roman" w:cs="Times New Roman"/>
          <w:color w:val="333333"/>
          <w:sz w:val="24"/>
          <w:szCs w:val="24"/>
          <w:lang w:eastAsia="uk-UA"/>
        </w:rPr>
        <w:t> або </w:t>
      </w:r>
      <w:hyperlink r:id="rId65" w:anchor="n165" w:history="1">
        <w:r w:rsidRPr="005F7A7A">
          <w:rPr>
            <w:rFonts w:ascii="Times New Roman" w:eastAsia="Times New Roman" w:hAnsi="Times New Roman" w:cs="Times New Roman"/>
            <w:color w:val="000000"/>
            <w:sz w:val="24"/>
            <w:szCs w:val="24"/>
            <w:u w:val="single"/>
            <w:lang w:eastAsia="uk-UA"/>
          </w:rPr>
          <w:t>2</w:t>
        </w:r>
      </w:hyperlink>
      <w:r w:rsidRPr="005F7A7A">
        <w:rPr>
          <w:rFonts w:ascii="Times New Roman" w:eastAsia="Times New Roman" w:hAnsi="Times New Roman" w:cs="Times New Roman"/>
          <w:color w:val="333333"/>
          <w:sz w:val="24"/>
          <w:szCs w:val="24"/>
          <w:lang w:eastAsia="uk-UA"/>
        </w:rPr>
        <w:t> частини першої цієї статті);</w:t>
      </w:r>
    </w:p>
    <w:p w14:paraId="42F9BEC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5F7A7A">
        <w:rPr>
          <w:rFonts w:ascii="Times New Roman" w:eastAsia="Times New Roman" w:hAnsi="Times New Roman" w:cs="Times New Roman"/>
          <w:color w:val="333333"/>
          <w:sz w:val="24"/>
          <w:szCs w:val="24"/>
          <w:lang w:eastAsia="uk-UA"/>
        </w:rPr>
        <w:t>2) 20 робочих днів з дня отримання уповноваженим органом інформації про ознаки невідповідності вимогам, визначеним </w:t>
      </w:r>
      <w:hyperlink r:id="rId66" w:anchor="n51" w:history="1">
        <w:r w:rsidRPr="005F7A7A">
          <w:rPr>
            <w:rFonts w:ascii="Times New Roman" w:eastAsia="Times New Roman" w:hAnsi="Times New Roman" w:cs="Times New Roman"/>
            <w:color w:val="000000"/>
            <w:sz w:val="24"/>
            <w:szCs w:val="24"/>
            <w:u w:val="single"/>
            <w:lang w:eastAsia="uk-UA"/>
          </w:rPr>
          <w:t>пунктом 1</w:t>
        </w:r>
      </w:hyperlink>
      <w:r w:rsidRPr="005F7A7A">
        <w:rPr>
          <w:rFonts w:ascii="Times New Roman" w:eastAsia="Times New Roman" w:hAnsi="Times New Roman" w:cs="Times New Roman"/>
          <w:color w:val="333333"/>
          <w:sz w:val="24"/>
          <w:szCs w:val="24"/>
          <w:lang w:eastAsia="uk-UA"/>
        </w:rPr>
        <w:t> або </w:t>
      </w:r>
      <w:hyperlink r:id="rId67" w:anchor="n55" w:history="1">
        <w:r w:rsidRPr="005F7A7A">
          <w:rPr>
            <w:rFonts w:ascii="Times New Roman" w:eastAsia="Times New Roman" w:hAnsi="Times New Roman" w:cs="Times New Roman"/>
            <w:color w:val="000000"/>
            <w:sz w:val="24"/>
            <w:szCs w:val="24"/>
            <w:u w:val="single"/>
            <w:lang w:eastAsia="uk-UA"/>
          </w:rPr>
          <w:t>5</w:t>
        </w:r>
      </w:hyperlink>
      <w:r w:rsidRPr="005F7A7A">
        <w:rPr>
          <w:rFonts w:ascii="Times New Roman" w:eastAsia="Times New Roman" w:hAnsi="Times New Roman" w:cs="Times New Roman"/>
          <w:color w:val="333333"/>
          <w:sz w:val="24"/>
          <w:szCs w:val="24"/>
          <w:lang w:eastAsia="uk-UA"/>
        </w:rPr>
        <w:t> частини першої статті 5 цього Закону, але не раніше ніж на десятий робочий день з дня надсилання резиденту Дія Сіті електронного повідомлення, передбаченого частиною третьою цієї статті (у разі прийняття рішення з підстави, передбаченої </w:t>
      </w:r>
      <w:hyperlink r:id="rId68" w:anchor="n166" w:history="1">
        <w:r w:rsidRPr="005F7A7A">
          <w:rPr>
            <w:rFonts w:ascii="Times New Roman" w:eastAsia="Times New Roman" w:hAnsi="Times New Roman" w:cs="Times New Roman"/>
            <w:color w:val="000000"/>
            <w:sz w:val="24"/>
            <w:szCs w:val="24"/>
            <w:u w:val="single"/>
            <w:lang w:eastAsia="uk-UA"/>
          </w:rPr>
          <w:t>пунктом 3</w:t>
        </w:r>
      </w:hyperlink>
      <w:r w:rsidRPr="005F7A7A">
        <w:rPr>
          <w:rFonts w:ascii="Times New Roman" w:eastAsia="Times New Roman" w:hAnsi="Times New Roman" w:cs="Times New Roman"/>
          <w:color w:val="333333"/>
          <w:sz w:val="24"/>
          <w:szCs w:val="24"/>
          <w:lang w:eastAsia="uk-UA"/>
        </w:rPr>
        <w:t> частини першої цієї статті);</w:t>
      </w:r>
    </w:p>
    <w:p w14:paraId="0217F8D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5F7A7A">
        <w:rPr>
          <w:rFonts w:ascii="Times New Roman" w:eastAsia="Times New Roman" w:hAnsi="Times New Roman" w:cs="Times New Roman"/>
          <w:color w:val="333333"/>
          <w:sz w:val="24"/>
          <w:szCs w:val="24"/>
          <w:lang w:eastAsia="uk-UA"/>
        </w:rPr>
        <w:t>3) 20 робочих днів з дня виявлення ознак наявності однієї з підстав, передбачених </w:t>
      </w:r>
      <w:hyperlink r:id="rId69" w:anchor="n167" w:history="1">
        <w:r w:rsidRPr="005F7A7A">
          <w:rPr>
            <w:rFonts w:ascii="Times New Roman" w:eastAsia="Times New Roman" w:hAnsi="Times New Roman" w:cs="Times New Roman"/>
            <w:color w:val="000000"/>
            <w:sz w:val="24"/>
            <w:szCs w:val="24"/>
            <w:u w:val="single"/>
            <w:lang w:eastAsia="uk-UA"/>
          </w:rPr>
          <w:t>пунктами 4</w:t>
        </w:r>
      </w:hyperlink>
      <w:r w:rsidRPr="005F7A7A">
        <w:rPr>
          <w:rFonts w:ascii="Times New Roman" w:eastAsia="Times New Roman" w:hAnsi="Times New Roman" w:cs="Times New Roman"/>
          <w:color w:val="333333"/>
          <w:sz w:val="24"/>
          <w:szCs w:val="24"/>
          <w:lang w:eastAsia="uk-UA"/>
        </w:rPr>
        <w:t> і </w:t>
      </w:r>
      <w:hyperlink r:id="rId70" w:anchor="n168" w:history="1">
        <w:r w:rsidRPr="005F7A7A">
          <w:rPr>
            <w:rFonts w:ascii="Times New Roman" w:eastAsia="Times New Roman" w:hAnsi="Times New Roman" w:cs="Times New Roman"/>
            <w:color w:val="000000"/>
            <w:sz w:val="24"/>
            <w:szCs w:val="24"/>
            <w:u w:val="single"/>
            <w:lang w:eastAsia="uk-UA"/>
          </w:rPr>
          <w:t>5</w:t>
        </w:r>
      </w:hyperlink>
      <w:r w:rsidRPr="005F7A7A">
        <w:rPr>
          <w:rFonts w:ascii="Times New Roman" w:eastAsia="Times New Roman" w:hAnsi="Times New Roman" w:cs="Times New Roman"/>
          <w:color w:val="333333"/>
          <w:sz w:val="24"/>
          <w:szCs w:val="24"/>
          <w:lang w:eastAsia="uk-UA"/>
        </w:rPr>
        <w:t> частини першої цієї статті, але не раніше ніж на десятий робочий день з дня надсилання резиденту Дія Сіті електронного повідомлення, передбаченого частиною третьою цієї статті (у разі прийняття рішення з однієї з таких підстав);</w:t>
      </w:r>
    </w:p>
    <w:p w14:paraId="6CB1F3D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5F7A7A">
        <w:rPr>
          <w:rFonts w:ascii="Times New Roman" w:eastAsia="Times New Roman" w:hAnsi="Times New Roman" w:cs="Times New Roman"/>
          <w:color w:val="333333"/>
          <w:sz w:val="24"/>
          <w:szCs w:val="24"/>
          <w:lang w:eastAsia="uk-UA"/>
        </w:rPr>
        <w:t>4) п’яти робочих днів з дня набрання законної сили рішенням суду, яким встановлено обставину невідповідності резидента Дія Сіті вимогам, визначеним </w:t>
      </w:r>
      <w:hyperlink r:id="rId71"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 (у разі прийняття рішення з підстави, передбаченої </w:t>
      </w:r>
      <w:hyperlink r:id="rId72" w:anchor="n169" w:history="1">
        <w:r w:rsidRPr="005F7A7A">
          <w:rPr>
            <w:rFonts w:ascii="Times New Roman" w:eastAsia="Times New Roman" w:hAnsi="Times New Roman" w:cs="Times New Roman"/>
            <w:color w:val="000000"/>
            <w:sz w:val="24"/>
            <w:szCs w:val="24"/>
            <w:u w:val="single"/>
            <w:lang w:eastAsia="uk-UA"/>
          </w:rPr>
          <w:t>пунктом 6</w:t>
        </w:r>
      </w:hyperlink>
      <w:r w:rsidRPr="005F7A7A">
        <w:rPr>
          <w:rFonts w:ascii="Times New Roman" w:eastAsia="Times New Roman" w:hAnsi="Times New Roman" w:cs="Times New Roman"/>
          <w:color w:val="333333"/>
          <w:sz w:val="24"/>
          <w:szCs w:val="24"/>
          <w:lang w:eastAsia="uk-UA"/>
        </w:rPr>
        <w:t> частини першої цієї статті).</w:t>
      </w:r>
    </w:p>
    <w:p w14:paraId="01E497F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5F7A7A">
        <w:rPr>
          <w:rFonts w:ascii="Times New Roman" w:eastAsia="Times New Roman" w:hAnsi="Times New Roman" w:cs="Times New Roman"/>
          <w:color w:val="333333"/>
          <w:sz w:val="24"/>
          <w:szCs w:val="24"/>
          <w:lang w:eastAsia="uk-UA"/>
        </w:rPr>
        <w:t>3. Уповноважений орган протягом п’яти робочих днів з дня виявлення фактів або отримання інформації про ознаки наявності у резидента Дія Сіті однієї або кількох підстав, передбачених </w:t>
      </w:r>
      <w:hyperlink r:id="rId73" w:anchor="n166" w:history="1">
        <w:r w:rsidRPr="005F7A7A">
          <w:rPr>
            <w:rFonts w:ascii="Times New Roman" w:eastAsia="Times New Roman" w:hAnsi="Times New Roman" w:cs="Times New Roman"/>
            <w:color w:val="000000"/>
            <w:sz w:val="24"/>
            <w:szCs w:val="24"/>
            <w:u w:val="single"/>
            <w:lang w:eastAsia="uk-UA"/>
          </w:rPr>
          <w:t>пунктами 3-5</w:t>
        </w:r>
      </w:hyperlink>
      <w:r w:rsidRPr="005F7A7A">
        <w:rPr>
          <w:rFonts w:ascii="Times New Roman" w:eastAsia="Times New Roman" w:hAnsi="Times New Roman" w:cs="Times New Roman"/>
          <w:color w:val="333333"/>
          <w:sz w:val="24"/>
          <w:szCs w:val="24"/>
          <w:lang w:eastAsia="uk-UA"/>
        </w:rPr>
        <w:t> частини першої цієї статті, зобов’язаний надіслати електронне повідомлення на адресу електронної пошти такого резидента Дія Сіті, зазначену в реєстрі Дія Сіті, в якому, у тому числі, має бути зазначено:</w:t>
      </w:r>
    </w:p>
    <w:p w14:paraId="39A697E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5F7A7A">
        <w:rPr>
          <w:rFonts w:ascii="Times New Roman" w:eastAsia="Times New Roman" w:hAnsi="Times New Roman" w:cs="Times New Roman"/>
          <w:color w:val="333333"/>
          <w:sz w:val="24"/>
          <w:szCs w:val="24"/>
          <w:lang w:eastAsia="uk-UA"/>
        </w:rPr>
        <w:t>1) ознаки наявності підстав для прийняття рішення про втрату статусу резидента Дія Сіті, а також посилання на факти, що свідчать про наявність таких ознак;</w:t>
      </w:r>
    </w:p>
    <w:p w14:paraId="471E431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5F7A7A">
        <w:rPr>
          <w:rFonts w:ascii="Times New Roman" w:eastAsia="Times New Roman" w:hAnsi="Times New Roman" w:cs="Times New Roman"/>
          <w:color w:val="333333"/>
          <w:sz w:val="24"/>
          <w:szCs w:val="24"/>
          <w:lang w:eastAsia="uk-UA"/>
        </w:rPr>
        <w:t>2) дату (дати) отримання уповноваженим органом інформації про ознаки наявності підстав для прийняття рішення про втрату статусу резидента Дія Сіті;</w:t>
      </w:r>
    </w:p>
    <w:p w14:paraId="6F01002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5F7A7A">
        <w:rPr>
          <w:rFonts w:ascii="Times New Roman" w:eastAsia="Times New Roman" w:hAnsi="Times New Roman" w:cs="Times New Roman"/>
          <w:color w:val="333333"/>
          <w:sz w:val="24"/>
          <w:szCs w:val="24"/>
          <w:lang w:eastAsia="uk-UA"/>
        </w:rPr>
        <w:t>3) пропозицію щодо надання резидентом Дія Сіті необхідних пояснень.</w:t>
      </w:r>
    </w:p>
    <w:p w14:paraId="1470C65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5F7A7A">
        <w:rPr>
          <w:rFonts w:ascii="Times New Roman" w:eastAsia="Times New Roman" w:hAnsi="Times New Roman" w:cs="Times New Roman"/>
          <w:color w:val="333333"/>
          <w:sz w:val="24"/>
          <w:szCs w:val="24"/>
          <w:lang w:eastAsia="uk-UA"/>
        </w:rPr>
        <w:t xml:space="preserve">Резидент Дія Сіті, який отримав від уповноваженого органу електронне повідомлення, має право надати пояснення протягом п’яти робочих днів з дня отримання такого повідомлення. </w:t>
      </w:r>
      <w:r w:rsidRPr="005F7A7A">
        <w:rPr>
          <w:rFonts w:ascii="Times New Roman" w:eastAsia="Times New Roman" w:hAnsi="Times New Roman" w:cs="Times New Roman"/>
          <w:color w:val="333333"/>
          <w:sz w:val="24"/>
          <w:szCs w:val="24"/>
          <w:lang w:eastAsia="uk-UA"/>
        </w:rPr>
        <w:lastRenderedPageBreak/>
        <w:t>Ненадання резидентом Дія Сіті уповноваженому органу пояснень у зазначений строк не є підставою для неприйняття уповноваженим органом рішення стосовно такого резидента Дія Сіті.</w:t>
      </w:r>
    </w:p>
    <w:p w14:paraId="4575EB8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5F7A7A">
        <w:rPr>
          <w:rFonts w:ascii="Times New Roman" w:eastAsia="Times New Roman" w:hAnsi="Times New Roman" w:cs="Times New Roman"/>
          <w:color w:val="333333"/>
          <w:sz w:val="24"/>
          <w:szCs w:val="24"/>
          <w:lang w:eastAsia="uk-UA"/>
        </w:rPr>
        <w:t>4. У разі якщо за результатами розгляду інформації про ознаки наявності у резидента Дія Сіті однієї або кількох підстав, передбачених </w:t>
      </w:r>
      <w:hyperlink r:id="rId74" w:anchor="n166" w:history="1">
        <w:r w:rsidRPr="005F7A7A">
          <w:rPr>
            <w:rFonts w:ascii="Times New Roman" w:eastAsia="Times New Roman" w:hAnsi="Times New Roman" w:cs="Times New Roman"/>
            <w:color w:val="000000"/>
            <w:sz w:val="24"/>
            <w:szCs w:val="24"/>
            <w:u w:val="single"/>
            <w:lang w:eastAsia="uk-UA"/>
          </w:rPr>
          <w:t>пунктами 3-5</w:t>
        </w:r>
      </w:hyperlink>
      <w:r w:rsidRPr="005F7A7A">
        <w:rPr>
          <w:rFonts w:ascii="Times New Roman" w:eastAsia="Times New Roman" w:hAnsi="Times New Roman" w:cs="Times New Roman"/>
          <w:color w:val="333333"/>
          <w:sz w:val="24"/>
          <w:szCs w:val="24"/>
          <w:lang w:eastAsia="uk-UA"/>
        </w:rPr>
        <w:t> частини першої цієї статті, уповноважений орган не прийняв рішення про втрату статусу резидента Дія Сіті, така інформація в подальшому не може бути використана уповноваженим органом як єдині відомості, що підтверджують наявність підстав для прийняття рішення про втрату статусу резидента Дія Сіті.</w:t>
      </w:r>
    </w:p>
    <w:p w14:paraId="57D9271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5F7A7A">
        <w:rPr>
          <w:rFonts w:ascii="Times New Roman" w:eastAsia="Times New Roman" w:hAnsi="Times New Roman" w:cs="Times New Roman"/>
          <w:color w:val="333333"/>
          <w:sz w:val="24"/>
          <w:szCs w:val="24"/>
          <w:lang w:eastAsia="uk-UA"/>
        </w:rPr>
        <w:t>5. Якщо до прийняття уповноваженим органом рішення про втрату статусу резидента Дія Сіті, а в разі оскарження такого рішення в адміністративному порядку - до прийняття апеляційною комісією відповідного рішення буде усунута підстава, передбачена </w:t>
      </w:r>
      <w:hyperlink r:id="rId75" w:anchor="n166" w:history="1">
        <w:r w:rsidRPr="005F7A7A">
          <w:rPr>
            <w:rFonts w:ascii="Times New Roman" w:eastAsia="Times New Roman" w:hAnsi="Times New Roman" w:cs="Times New Roman"/>
            <w:color w:val="000000"/>
            <w:sz w:val="24"/>
            <w:szCs w:val="24"/>
            <w:u w:val="single"/>
            <w:lang w:eastAsia="uk-UA"/>
          </w:rPr>
          <w:t>пунктом 3</w:t>
        </w:r>
      </w:hyperlink>
      <w:r w:rsidRPr="005F7A7A">
        <w:rPr>
          <w:rFonts w:ascii="Times New Roman" w:eastAsia="Times New Roman" w:hAnsi="Times New Roman" w:cs="Times New Roman"/>
          <w:color w:val="333333"/>
          <w:sz w:val="24"/>
          <w:szCs w:val="24"/>
          <w:lang w:eastAsia="uk-UA"/>
        </w:rPr>
        <w:t> частини першої цієї статті, про що резидентом Дія Сіті буде повідомлено уповноважений орган (апеляційну комісію) та що підтверджуватиметься інформацією, отриманою уповноваженим органом (апеляційною комісією) з державних реєстрів, баз даних, інформаційних систем, держателями яких є державні органи, компетентні органи іноземних держав чи міжнародні міжурядові організації, або безпосередньо від компетентних органів іноземних держав, міжнародних міжурядових організацій чи державних органів, вважатиметься, що така підстава не виникала.</w:t>
      </w:r>
    </w:p>
    <w:p w14:paraId="40BD1B5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5F7A7A">
        <w:rPr>
          <w:rFonts w:ascii="Times New Roman" w:eastAsia="Times New Roman" w:hAnsi="Times New Roman" w:cs="Times New Roman"/>
          <w:color w:val="333333"/>
          <w:sz w:val="24"/>
          <w:szCs w:val="24"/>
          <w:lang w:eastAsia="uk-UA"/>
        </w:rPr>
        <w:t>6. У рішенні про втрату статусу резидента Дія Сіті уповноважений орган зобов’язаний зазначити підставу (підстави) для прийняття такого рішення, а також факти, що підтверджують наявність такої підстави (таких підстав).</w:t>
      </w:r>
    </w:p>
    <w:p w14:paraId="31CE696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5F7A7A">
        <w:rPr>
          <w:rFonts w:ascii="Times New Roman" w:eastAsia="Times New Roman" w:hAnsi="Times New Roman" w:cs="Times New Roman"/>
          <w:color w:val="333333"/>
          <w:sz w:val="24"/>
          <w:szCs w:val="24"/>
          <w:lang w:eastAsia="uk-UA"/>
        </w:rPr>
        <w:t>7. Рішення про втрату статусу резидента Дія Сіті має бути опубліковане на офіційному веб-сайті уповноваженого органу в мережі Інтернет не пізніше наступного робочого дня з дня його прийняття та одночасно надіслане в електронній формі з електронним підписом, накладеним відповідно до </w:t>
      </w:r>
      <w:hyperlink r:id="rId76" w:tgtFrame="_blank" w:history="1">
        <w:r w:rsidRPr="005F7A7A">
          <w:rPr>
            <w:rFonts w:ascii="Times New Roman" w:eastAsia="Times New Roman" w:hAnsi="Times New Roman" w:cs="Times New Roman"/>
            <w:color w:val="000000"/>
            <w:sz w:val="24"/>
            <w:szCs w:val="24"/>
            <w:u w:val="single"/>
            <w:lang w:eastAsia="uk-UA"/>
          </w:rPr>
          <w:t>Закону України</w:t>
        </w:r>
      </w:hyperlink>
      <w:r w:rsidRPr="005F7A7A">
        <w:rPr>
          <w:rFonts w:ascii="Times New Roman" w:eastAsia="Times New Roman" w:hAnsi="Times New Roman" w:cs="Times New Roman"/>
          <w:color w:val="333333"/>
          <w:sz w:val="24"/>
          <w:szCs w:val="24"/>
          <w:lang w:eastAsia="uk-UA"/>
        </w:rPr>
        <w:t> "Про електронні довірчі послуги" на адресу електронної пошти резидента Дія Сіті, зазначену в реєстрі Дія Сіті, разом з обґрунтованим поясненням, що має містити повний перелік конкретних фактів та відомості на підтвердження наявності відповідної підстави для втрати статусу резидента Дія Сіті, посилання на заяву резидента Дія Сіті, звіт про відповідність, незалежний висновок, рішення суду, відповідні державні реєстри, бази даних, інформаційні системи, держателями яких є державні органи чи міжнародні міжурядові організації, або документи, отримані від державних органів, компетентних органів іноземних держав чи міжнародних міжурядових організацій.</w:t>
      </w:r>
    </w:p>
    <w:p w14:paraId="56ADEF2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5F7A7A">
        <w:rPr>
          <w:rFonts w:ascii="Times New Roman" w:eastAsia="Times New Roman" w:hAnsi="Times New Roman" w:cs="Times New Roman"/>
          <w:color w:val="333333"/>
          <w:sz w:val="24"/>
          <w:szCs w:val="24"/>
          <w:lang w:eastAsia="uk-UA"/>
        </w:rPr>
        <w:t>8. Рішення про втрату статусу резидента Дія Сіті набирає чинності в день його опублікування. Уповноважений орган забезпечує внесення запису про втрату статусу резидента Дія Сіті до реєстру Дія Сіті на одинадцятий робочий день з дня набрання чинності відповідним рішенням уповноваженого органу, крім випадків, передбачених цим Законом.</w:t>
      </w:r>
    </w:p>
    <w:p w14:paraId="69BD86F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5F7A7A">
        <w:rPr>
          <w:rFonts w:ascii="Times New Roman" w:eastAsia="Times New Roman" w:hAnsi="Times New Roman" w:cs="Times New Roman"/>
          <w:b/>
          <w:bCs/>
          <w:color w:val="333333"/>
          <w:sz w:val="24"/>
          <w:szCs w:val="24"/>
          <w:lang w:eastAsia="uk-UA"/>
        </w:rPr>
        <w:t>Стаття 10. </w:t>
      </w:r>
      <w:r w:rsidRPr="005F7A7A">
        <w:rPr>
          <w:rFonts w:ascii="Times New Roman" w:eastAsia="Times New Roman" w:hAnsi="Times New Roman" w:cs="Times New Roman"/>
          <w:color w:val="333333"/>
          <w:sz w:val="24"/>
          <w:szCs w:val="24"/>
          <w:lang w:eastAsia="uk-UA"/>
        </w:rPr>
        <w:t>Оскарження рішення уповноваженого органу про втрату статусу резидента Дія Сіті в адміністративному порядку</w:t>
      </w:r>
    </w:p>
    <w:p w14:paraId="26F0522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5F7A7A">
        <w:rPr>
          <w:rFonts w:ascii="Times New Roman" w:eastAsia="Times New Roman" w:hAnsi="Times New Roman" w:cs="Times New Roman"/>
          <w:color w:val="333333"/>
          <w:sz w:val="24"/>
          <w:szCs w:val="24"/>
          <w:lang w:eastAsia="uk-UA"/>
        </w:rPr>
        <w:t>1. Резидент Дія Сіті має право оскаржити в адміністративному порядку рішення про втрату статусу резидента Дія Сіті, прийняте стосовно нього уповноваженим органом з підстав, передбачених </w:t>
      </w:r>
      <w:hyperlink r:id="rId77" w:anchor="n165" w:history="1">
        <w:r w:rsidRPr="005F7A7A">
          <w:rPr>
            <w:rFonts w:ascii="Times New Roman" w:eastAsia="Times New Roman" w:hAnsi="Times New Roman" w:cs="Times New Roman"/>
            <w:color w:val="000000"/>
            <w:sz w:val="24"/>
            <w:szCs w:val="24"/>
            <w:u w:val="single"/>
            <w:lang w:eastAsia="uk-UA"/>
          </w:rPr>
          <w:t>пунктами 2-5</w:t>
        </w:r>
      </w:hyperlink>
      <w:r w:rsidRPr="005F7A7A">
        <w:rPr>
          <w:rFonts w:ascii="Times New Roman" w:eastAsia="Times New Roman" w:hAnsi="Times New Roman" w:cs="Times New Roman"/>
          <w:color w:val="333333"/>
          <w:sz w:val="24"/>
          <w:szCs w:val="24"/>
          <w:lang w:eastAsia="uk-UA"/>
        </w:rPr>
        <w:t> частини першої статті 9 цього Закону, протягом 10 робочих днів з дня опублікування такого рішення.</w:t>
      </w:r>
    </w:p>
    <w:p w14:paraId="6C8B9AF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5F7A7A">
        <w:rPr>
          <w:rFonts w:ascii="Times New Roman" w:eastAsia="Times New Roman" w:hAnsi="Times New Roman" w:cs="Times New Roman"/>
          <w:color w:val="333333"/>
          <w:sz w:val="24"/>
          <w:szCs w:val="24"/>
          <w:lang w:eastAsia="uk-UA"/>
        </w:rPr>
        <w:t>2. Для розгляду скарг на рішення про втрату статусу резидента Дія Сіті уповноважений орган утворює апеляційну комісію. Персональний склад апеляційної комісії затверджується уповноваженим органом з урахуванням вимог цього Закону. У розгляді скарги на рішення про втрату статусу резидента Дія Сіті не може брати участь особа, яка від імені уповноваженого органу прийняла оскаржуване рішення про втрату статусу резидента Дія Сіті. Половину складу апеляційної комісії мають становити представники громадськості, які обираються у порядку, встановленому Кабінетом Міністрів України.</w:t>
      </w:r>
    </w:p>
    <w:p w14:paraId="42C60EC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5F7A7A">
        <w:rPr>
          <w:rFonts w:ascii="Times New Roman" w:eastAsia="Times New Roman" w:hAnsi="Times New Roman" w:cs="Times New Roman"/>
          <w:color w:val="333333"/>
          <w:sz w:val="24"/>
          <w:szCs w:val="24"/>
          <w:lang w:eastAsia="uk-UA"/>
        </w:rPr>
        <w:lastRenderedPageBreak/>
        <w:t>3. Порядок подання та розгляду скарг на рішення про втрату статусу резидента Дія Сіті, прийняття рішення апеляційною комісією затверджується Кабінетом Міністрів України з урахуванням вимог цього Закону.</w:t>
      </w:r>
    </w:p>
    <w:p w14:paraId="43313E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5F7A7A">
        <w:rPr>
          <w:rFonts w:ascii="Times New Roman" w:eastAsia="Times New Roman" w:hAnsi="Times New Roman" w:cs="Times New Roman"/>
          <w:color w:val="333333"/>
          <w:sz w:val="24"/>
          <w:szCs w:val="24"/>
          <w:lang w:eastAsia="uk-UA"/>
        </w:rPr>
        <w:t>4. Під час процедури адміністративного оскарження обов’язок доведення наявності підстав для прийняття рішення про втрату статусу резидента Дія Сіті покладається на уповноважений орган.</w:t>
      </w:r>
    </w:p>
    <w:p w14:paraId="5345469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5F7A7A">
        <w:rPr>
          <w:rFonts w:ascii="Times New Roman" w:eastAsia="Times New Roman" w:hAnsi="Times New Roman" w:cs="Times New Roman"/>
          <w:color w:val="333333"/>
          <w:sz w:val="24"/>
          <w:szCs w:val="24"/>
          <w:lang w:eastAsia="uk-UA"/>
        </w:rPr>
        <w:t>5. Апеляційна комісія зобов’язана розглянути скаргу на рішення про втрату статусу резидента Дія Сіті та прийняти вмотивоване рішення про скасування, зміну або залишення такого рішення без змін протягом 20 робочих днів з дня подання скарги, а у разі подовження апеляційною комісією строку розгляду - протягом 30 робочих днів з дня отримання скарги. Якщо протягом передбаченого цією частиною строку апеляційна комісія не прийняла рішення про скасування чи зміну рішення про втрату статусу резидента Дія Сіті, вважається, що апеляційна комісія прийняла рішення про залишення рішення про втрату статусу резидента Дія Сіті без змін.</w:t>
      </w:r>
    </w:p>
    <w:p w14:paraId="23B2632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5F7A7A">
        <w:rPr>
          <w:rFonts w:ascii="Times New Roman" w:eastAsia="Times New Roman" w:hAnsi="Times New Roman" w:cs="Times New Roman"/>
          <w:color w:val="333333"/>
          <w:sz w:val="24"/>
          <w:szCs w:val="24"/>
          <w:lang w:eastAsia="uk-UA"/>
        </w:rPr>
        <w:t>Протягом трьох робочих днів з дня прийняття апеляційною комісією рішення про скасування, зміну або залишення рішення про втрату статусу резидента Дія Сіті без змін таке рішення публікується на офіційному веб-сайті уповноваженого органу в мережі Інтернет та одночасно надсилається в електронній формі з електронним підписом, накладеним відповідно до </w:t>
      </w:r>
      <w:hyperlink r:id="rId78" w:tgtFrame="_blank" w:history="1">
        <w:r w:rsidRPr="005F7A7A">
          <w:rPr>
            <w:rFonts w:ascii="Times New Roman" w:eastAsia="Times New Roman" w:hAnsi="Times New Roman" w:cs="Times New Roman"/>
            <w:color w:val="000000"/>
            <w:sz w:val="24"/>
            <w:szCs w:val="24"/>
            <w:u w:val="single"/>
            <w:lang w:eastAsia="uk-UA"/>
          </w:rPr>
          <w:t>Закону України</w:t>
        </w:r>
      </w:hyperlink>
      <w:r w:rsidRPr="005F7A7A">
        <w:rPr>
          <w:rFonts w:ascii="Times New Roman" w:eastAsia="Times New Roman" w:hAnsi="Times New Roman" w:cs="Times New Roman"/>
          <w:color w:val="333333"/>
          <w:sz w:val="24"/>
          <w:szCs w:val="24"/>
          <w:lang w:eastAsia="uk-UA"/>
        </w:rPr>
        <w:t> "Про електронні довірчі послуги", на адресу електронної пошти резидента Дія Сіті, зазначену в реєстрі Дія Сіті.</w:t>
      </w:r>
    </w:p>
    <w:p w14:paraId="0D91B30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5F7A7A">
        <w:rPr>
          <w:rFonts w:ascii="Times New Roman" w:eastAsia="Times New Roman" w:hAnsi="Times New Roman" w:cs="Times New Roman"/>
          <w:color w:val="333333"/>
          <w:sz w:val="24"/>
          <w:szCs w:val="24"/>
          <w:lang w:eastAsia="uk-UA"/>
        </w:rPr>
        <w:t>6. У разі оскарження рішення про втрату статусу резидента Дія Сіті з підстав, передбачених </w:t>
      </w:r>
      <w:hyperlink r:id="rId79" w:anchor="n165" w:history="1">
        <w:r w:rsidRPr="005F7A7A">
          <w:rPr>
            <w:rFonts w:ascii="Times New Roman" w:eastAsia="Times New Roman" w:hAnsi="Times New Roman" w:cs="Times New Roman"/>
            <w:color w:val="000000"/>
            <w:sz w:val="24"/>
            <w:szCs w:val="24"/>
            <w:u w:val="single"/>
            <w:lang w:eastAsia="uk-UA"/>
          </w:rPr>
          <w:t>пунктами 2-5</w:t>
        </w:r>
      </w:hyperlink>
      <w:r w:rsidRPr="005F7A7A">
        <w:rPr>
          <w:rFonts w:ascii="Times New Roman" w:eastAsia="Times New Roman" w:hAnsi="Times New Roman" w:cs="Times New Roman"/>
          <w:color w:val="333333"/>
          <w:sz w:val="24"/>
          <w:szCs w:val="24"/>
          <w:lang w:eastAsia="uk-UA"/>
        </w:rPr>
        <w:t> частини першої статті 9 цього Закону, в адміністративному порядку запис про втрату статусу резидента Дія Сіті не вноситься до реєстру Дія Сіті до завершення процедури адміністративного оскарження з урахуванням положень частин сьомої та восьмої цієї статті.</w:t>
      </w:r>
    </w:p>
    <w:p w14:paraId="298D8BF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5F7A7A">
        <w:rPr>
          <w:rFonts w:ascii="Times New Roman" w:eastAsia="Times New Roman" w:hAnsi="Times New Roman" w:cs="Times New Roman"/>
          <w:color w:val="333333"/>
          <w:sz w:val="24"/>
          <w:szCs w:val="24"/>
          <w:lang w:eastAsia="uk-UA"/>
        </w:rPr>
        <w:t>7. Рішення апеляційної комісії набирає чинності в день його опублікування на офіційному веб-сайті уповноваженого органу в мережі Інтернет. Уповноважений орган забезпечує внесення запису про втрату статусу резидента Дія Сіті до реєстру Дія Сіті на п’ятий робочий день, наступний за днем опублікування рішення апеляційної комісії про залишення рішення про втрату статусу резидента Дія Сіті з підстав, передбачених </w:t>
      </w:r>
      <w:hyperlink r:id="rId80" w:anchor="n165" w:history="1">
        <w:r w:rsidRPr="005F7A7A">
          <w:rPr>
            <w:rFonts w:ascii="Times New Roman" w:eastAsia="Times New Roman" w:hAnsi="Times New Roman" w:cs="Times New Roman"/>
            <w:color w:val="000000"/>
            <w:sz w:val="24"/>
            <w:szCs w:val="24"/>
            <w:u w:val="single"/>
            <w:lang w:eastAsia="uk-UA"/>
          </w:rPr>
          <w:t>пунктами 2-5</w:t>
        </w:r>
      </w:hyperlink>
      <w:r w:rsidRPr="005F7A7A">
        <w:rPr>
          <w:rFonts w:ascii="Times New Roman" w:eastAsia="Times New Roman" w:hAnsi="Times New Roman" w:cs="Times New Roman"/>
          <w:color w:val="333333"/>
          <w:sz w:val="24"/>
          <w:szCs w:val="24"/>
          <w:lang w:eastAsia="uk-UA"/>
        </w:rPr>
        <w:t> частини першої статті 9 цього Закону, без змін, або про зміну такого рішення (якщо відповідна зміна не вплинула на резолютивну частину рішення).</w:t>
      </w:r>
    </w:p>
    <w:p w14:paraId="363FC2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5F7A7A">
        <w:rPr>
          <w:rFonts w:ascii="Times New Roman" w:eastAsia="Times New Roman" w:hAnsi="Times New Roman" w:cs="Times New Roman"/>
          <w:color w:val="333333"/>
          <w:sz w:val="24"/>
          <w:szCs w:val="24"/>
          <w:lang w:eastAsia="uk-UA"/>
        </w:rPr>
        <w:t>8. Резидент Дія Сіті втрачає право на оскарження рішення про втрату статусу резидента Дія Сіті в адміністративному порядку, а розпочаті процедури адміністративного оскарження підлягають припиненню, якщо резидент Дія Сіті оскаржив таке рішення до суду. У такому разі уповноважений орган забезпечує внесення до реєстру Дія Сіті запису про втрату статусу резидента Дія Сіті на наступний робочий день за днем припинення процедури адміністративного оскарження, крім випадку, передбаченого </w:t>
      </w:r>
      <w:hyperlink r:id="rId81" w:anchor="n198" w:history="1">
        <w:r w:rsidRPr="005F7A7A">
          <w:rPr>
            <w:rFonts w:ascii="Times New Roman" w:eastAsia="Times New Roman" w:hAnsi="Times New Roman" w:cs="Times New Roman"/>
            <w:color w:val="000000"/>
            <w:sz w:val="24"/>
            <w:szCs w:val="24"/>
            <w:u w:val="single"/>
            <w:lang w:eastAsia="uk-UA"/>
          </w:rPr>
          <w:t>частиною третьою</w:t>
        </w:r>
      </w:hyperlink>
      <w:r w:rsidRPr="005F7A7A">
        <w:rPr>
          <w:rFonts w:ascii="Times New Roman" w:eastAsia="Times New Roman" w:hAnsi="Times New Roman" w:cs="Times New Roman"/>
          <w:color w:val="333333"/>
          <w:sz w:val="24"/>
          <w:szCs w:val="24"/>
          <w:lang w:eastAsia="uk-UA"/>
        </w:rPr>
        <w:t> статті 11 цього Закону.</w:t>
      </w:r>
    </w:p>
    <w:p w14:paraId="47118EF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5F7A7A">
        <w:rPr>
          <w:rFonts w:ascii="Times New Roman" w:eastAsia="Times New Roman" w:hAnsi="Times New Roman" w:cs="Times New Roman"/>
          <w:b/>
          <w:bCs/>
          <w:color w:val="333333"/>
          <w:sz w:val="24"/>
          <w:szCs w:val="24"/>
          <w:lang w:eastAsia="uk-UA"/>
        </w:rPr>
        <w:t>Стаття 11. </w:t>
      </w:r>
      <w:r w:rsidRPr="005F7A7A">
        <w:rPr>
          <w:rFonts w:ascii="Times New Roman" w:eastAsia="Times New Roman" w:hAnsi="Times New Roman" w:cs="Times New Roman"/>
          <w:color w:val="333333"/>
          <w:sz w:val="24"/>
          <w:szCs w:val="24"/>
          <w:lang w:eastAsia="uk-UA"/>
        </w:rPr>
        <w:t>Оскарження рішення уповноваженого органу про втрату статусу резидента Дія Сіті в судовому порядку</w:t>
      </w:r>
    </w:p>
    <w:p w14:paraId="07A626E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5F7A7A">
        <w:rPr>
          <w:rFonts w:ascii="Times New Roman" w:eastAsia="Times New Roman" w:hAnsi="Times New Roman" w:cs="Times New Roman"/>
          <w:color w:val="333333"/>
          <w:sz w:val="24"/>
          <w:szCs w:val="24"/>
          <w:lang w:eastAsia="uk-UA"/>
        </w:rPr>
        <w:t>1. Рішення про втрату статусу резидента Дія Сіті може бути оскаржене в судовому порядку згідно з правилами адміністративного судочинства. Рішення про втрату статусу резидента Дія Сіті, залишене без змін або змінене апеляційною комісією, може бути оскаржене в судовому порядку лише разом з відповідним рішенням апеляційної комісії.</w:t>
      </w:r>
    </w:p>
    <w:p w14:paraId="0C2FDE0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5F7A7A">
        <w:rPr>
          <w:rFonts w:ascii="Times New Roman" w:eastAsia="Times New Roman" w:hAnsi="Times New Roman" w:cs="Times New Roman"/>
          <w:color w:val="333333"/>
          <w:sz w:val="24"/>
          <w:szCs w:val="24"/>
          <w:lang w:eastAsia="uk-UA"/>
        </w:rPr>
        <w:t>2. Уповноважений орган забезпечує внесення запису до реєстру Дія Сіті про рішення суду про визнання протиправним та скасування рішення про втрату статусу резидента Дія Сіті протягом п’яти робочих днів з дня набрання законної сили таким рішенням суду. У такому разі вважається, що юридична особа не втрачала статусу резидента Дія Сіті.</w:t>
      </w:r>
    </w:p>
    <w:p w14:paraId="2364EE5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5F7A7A">
        <w:rPr>
          <w:rFonts w:ascii="Times New Roman" w:eastAsia="Times New Roman" w:hAnsi="Times New Roman" w:cs="Times New Roman"/>
          <w:color w:val="333333"/>
          <w:sz w:val="24"/>
          <w:szCs w:val="24"/>
          <w:lang w:eastAsia="uk-UA"/>
        </w:rPr>
        <w:lastRenderedPageBreak/>
        <w:t>3. У разі оскарження рішення про втрату статусу резидента Дія Сіті, прийнятого з підстав, передбачених </w:t>
      </w:r>
      <w:hyperlink r:id="rId82" w:anchor="n165" w:history="1">
        <w:r w:rsidRPr="005F7A7A">
          <w:rPr>
            <w:rFonts w:ascii="Times New Roman" w:eastAsia="Times New Roman" w:hAnsi="Times New Roman" w:cs="Times New Roman"/>
            <w:color w:val="000000"/>
            <w:sz w:val="24"/>
            <w:szCs w:val="24"/>
            <w:u w:val="single"/>
            <w:lang w:eastAsia="uk-UA"/>
          </w:rPr>
          <w:t>пунктами 2-5</w:t>
        </w:r>
      </w:hyperlink>
      <w:r w:rsidRPr="005F7A7A">
        <w:rPr>
          <w:rFonts w:ascii="Times New Roman" w:eastAsia="Times New Roman" w:hAnsi="Times New Roman" w:cs="Times New Roman"/>
          <w:color w:val="333333"/>
          <w:sz w:val="24"/>
          <w:szCs w:val="24"/>
          <w:lang w:eastAsia="uk-UA"/>
        </w:rPr>
        <w:t> частини першої статті 9 цього Закону, в судовому порядку протягом 10 робочих днів з дня опублікування на офіційному веб-сайті уповноваженого органу в мережі Інтернет такого рішення (або протягом чотирьох робочих днів з дня опублікування на офіційному веб-сайті уповноваженого органу в мережі Інтернет рішення апеляційної комісії у разі оскарження такого рішення в адміністративному порядку) запис про втрату статусу резидента Дія Сіті не вноситься до реєстру Дія Сіті до набрання законної сили відповідним рішенням суду, якщо таке рішення уповноваженого органу прийняте стосовно резидента Дія Сіті, який одночасно відповідає всім таким критеріям:</w:t>
      </w:r>
    </w:p>
    <w:p w14:paraId="72190E0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5F7A7A">
        <w:rPr>
          <w:rFonts w:ascii="Times New Roman" w:eastAsia="Times New Roman" w:hAnsi="Times New Roman" w:cs="Times New Roman"/>
          <w:color w:val="333333"/>
          <w:sz w:val="24"/>
          <w:szCs w:val="24"/>
          <w:lang w:eastAsia="uk-UA"/>
        </w:rPr>
        <w:t>1) безперервно перебуває у статусі резидента Дія Сіті щонайменше протягом трьох повних календарних років до дня прийняття уповноваженим органом рішення про втрату ним такого статусу;</w:t>
      </w:r>
    </w:p>
    <w:p w14:paraId="463BC46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5F7A7A">
        <w:rPr>
          <w:rFonts w:ascii="Times New Roman" w:eastAsia="Times New Roman" w:hAnsi="Times New Roman" w:cs="Times New Roman"/>
          <w:color w:val="333333"/>
          <w:sz w:val="24"/>
          <w:szCs w:val="24"/>
          <w:lang w:eastAsia="uk-UA"/>
        </w:rPr>
        <w:t>2) подав у передбачені цим Законом строки до уповноваженого органу річні звіти про відповідність, що містять запевнення та твердження про відповідність усім вимогам, передбаченим </w:t>
      </w:r>
      <w:hyperlink r:id="rId83" w:anchor="n50" w:history="1">
        <w:r w:rsidRPr="005F7A7A">
          <w:rPr>
            <w:rFonts w:ascii="Times New Roman" w:eastAsia="Times New Roman" w:hAnsi="Times New Roman" w:cs="Times New Roman"/>
            <w:color w:val="000000"/>
            <w:sz w:val="24"/>
            <w:szCs w:val="24"/>
            <w:u w:val="single"/>
            <w:lang w:eastAsia="uk-UA"/>
          </w:rPr>
          <w:t>частиною першою</w:t>
        </w:r>
      </w:hyperlink>
      <w:r w:rsidRPr="005F7A7A">
        <w:rPr>
          <w:rFonts w:ascii="Times New Roman" w:eastAsia="Times New Roman" w:hAnsi="Times New Roman" w:cs="Times New Roman"/>
          <w:color w:val="333333"/>
          <w:sz w:val="24"/>
          <w:szCs w:val="24"/>
          <w:lang w:eastAsia="uk-UA"/>
        </w:rPr>
        <w:t> статті 5 цього Закону, у кожному з трьох календарних років, що передують року, в якому прийнято рішення про втрату статусу резидента Дія Сіті (якщо на момент прийняття рішення не сплив строк для надання звіту про відповідність за рік, що передує року, в якому прийнято рішення, - у кожному з двох попередніх років);</w:t>
      </w:r>
    </w:p>
    <w:p w14:paraId="7DEACDE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5F7A7A">
        <w:rPr>
          <w:rFonts w:ascii="Times New Roman" w:eastAsia="Times New Roman" w:hAnsi="Times New Roman" w:cs="Times New Roman"/>
          <w:color w:val="333333"/>
          <w:sz w:val="24"/>
          <w:szCs w:val="24"/>
          <w:lang w:eastAsia="uk-UA"/>
        </w:rPr>
        <w:t>3) подав у передбачені цим Законом строки до уповноваженого органу незалежні висновки, що підтверджують усі твердження резидента Дія Сіті, викладені у кожному з річних звітів про відповідність за три календарних роки, що передують року, в якому прийнято рішення про втрату статусу резидента Дія Сіті (якщо на момент прийняття рішення не сплив строк для надання незалежного висновку за рік, що передує року, в якому прийнято рішення, - за два попередніх роки);</w:t>
      </w:r>
    </w:p>
    <w:p w14:paraId="33E9137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5F7A7A">
        <w:rPr>
          <w:rFonts w:ascii="Times New Roman" w:eastAsia="Times New Roman" w:hAnsi="Times New Roman" w:cs="Times New Roman"/>
          <w:color w:val="333333"/>
          <w:sz w:val="24"/>
          <w:szCs w:val="24"/>
          <w:lang w:eastAsia="uk-UA"/>
        </w:rPr>
        <w:t>4) протягом трьох років до дня прийняття рішення про втрату статусу резидента Дія Сіті:</w:t>
      </w:r>
    </w:p>
    <w:p w14:paraId="0F9DB23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5F7A7A">
        <w:rPr>
          <w:rFonts w:ascii="Times New Roman" w:eastAsia="Times New Roman" w:hAnsi="Times New Roman" w:cs="Times New Roman"/>
          <w:color w:val="333333"/>
          <w:sz w:val="24"/>
          <w:szCs w:val="24"/>
          <w:lang w:eastAsia="uk-UA"/>
        </w:rPr>
        <w:t xml:space="preserve">не змінювалися кінцеві </w:t>
      </w:r>
      <w:proofErr w:type="spellStart"/>
      <w:r w:rsidRPr="005F7A7A">
        <w:rPr>
          <w:rFonts w:ascii="Times New Roman" w:eastAsia="Times New Roman" w:hAnsi="Times New Roman" w:cs="Times New Roman"/>
          <w:color w:val="333333"/>
          <w:sz w:val="24"/>
          <w:szCs w:val="24"/>
          <w:lang w:eastAsia="uk-UA"/>
        </w:rPr>
        <w:t>бенефіціарні</w:t>
      </w:r>
      <w:proofErr w:type="spellEnd"/>
      <w:r w:rsidRPr="005F7A7A">
        <w:rPr>
          <w:rFonts w:ascii="Times New Roman" w:eastAsia="Times New Roman" w:hAnsi="Times New Roman" w:cs="Times New Roman"/>
          <w:color w:val="333333"/>
          <w:sz w:val="24"/>
          <w:szCs w:val="24"/>
          <w:lang w:eastAsia="uk-UA"/>
        </w:rPr>
        <w:t xml:space="preserve"> власники такого резидента Дія Сіті; або</w:t>
      </w:r>
    </w:p>
    <w:p w14:paraId="2FCA17C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5F7A7A">
        <w:rPr>
          <w:rFonts w:ascii="Times New Roman" w:eastAsia="Times New Roman" w:hAnsi="Times New Roman" w:cs="Times New Roman"/>
          <w:color w:val="333333"/>
          <w:sz w:val="24"/>
          <w:szCs w:val="24"/>
          <w:lang w:eastAsia="uk-UA"/>
        </w:rPr>
        <w:t xml:space="preserve">змінилися лише кінцеві </w:t>
      </w:r>
      <w:proofErr w:type="spellStart"/>
      <w:r w:rsidRPr="005F7A7A">
        <w:rPr>
          <w:rFonts w:ascii="Times New Roman" w:eastAsia="Times New Roman" w:hAnsi="Times New Roman" w:cs="Times New Roman"/>
          <w:color w:val="333333"/>
          <w:sz w:val="24"/>
          <w:szCs w:val="24"/>
          <w:lang w:eastAsia="uk-UA"/>
        </w:rPr>
        <w:t>бенефіціарні</w:t>
      </w:r>
      <w:proofErr w:type="spellEnd"/>
      <w:r w:rsidRPr="005F7A7A">
        <w:rPr>
          <w:rFonts w:ascii="Times New Roman" w:eastAsia="Times New Roman" w:hAnsi="Times New Roman" w:cs="Times New Roman"/>
          <w:color w:val="333333"/>
          <w:sz w:val="24"/>
          <w:szCs w:val="24"/>
          <w:lang w:eastAsia="uk-UA"/>
        </w:rPr>
        <w:t xml:space="preserve"> власники такого резидента Дія Сіті, яким належало прямо або опосередковано менш як 50 відсотків у статутному капіталі або 50 відсотків прав голосу резидента Дія Сіті як юридичної особи.</w:t>
      </w:r>
    </w:p>
    <w:p w14:paraId="77002C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5F7A7A">
        <w:rPr>
          <w:rFonts w:ascii="Times New Roman" w:eastAsia="Times New Roman" w:hAnsi="Times New Roman" w:cs="Times New Roman"/>
          <w:color w:val="333333"/>
          <w:sz w:val="24"/>
          <w:szCs w:val="24"/>
          <w:lang w:eastAsia="uk-UA"/>
        </w:rPr>
        <w:t>Якщо за результатами судового оскарження рішення про втрату статусу резидента Дія Сіті не скасовано, внесення до реєстру Дія Сіті запису про втрату юридичною особою статусу резидента Дія Сіті здійснюється протягом п’яти робочих днів з дня набрання законної сили відповідним рішенням суду.</w:t>
      </w:r>
    </w:p>
    <w:p w14:paraId="5CB43AD7"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03" w:name="n206"/>
      <w:bookmarkEnd w:id="203"/>
      <w:r w:rsidRPr="005F7A7A">
        <w:rPr>
          <w:rFonts w:ascii="Times New Roman" w:eastAsia="Times New Roman" w:hAnsi="Times New Roman" w:cs="Times New Roman"/>
          <w:b/>
          <w:bCs/>
          <w:color w:val="333333"/>
          <w:sz w:val="28"/>
          <w:szCs w:val="28"/>
          <w:lang w:eastAsia="uk-UA"/>
        </w:rPr>
        <w:t>Розділ III. ЗВІТНІСТЬ РЕЗИДЕНТІВ ДІЯ СІТІ ТА КОНТРОЛЬ ЗА ДОТРИМАННЯМ НИМИ ВИМОГ ЦЬОГО ЗАКОНУ</w:t>
      </w:r>
    </w:p>
    <w:p w14:paraId="094238A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5F7A7A">
        <w:rPr>
          <w:rFonts w:ascii="Times New Roman" w:eastAsia="Times New Roman" w:hAnsi="Times New Roman" w:cs="Times New Roman"/>
          <w:b/>
          <w:bCs/>
          <w:color w:val="333333"/>
          <w:sz w:val="24"/>
          <w:szCs w:val="24"/>
          <w:lang w:eastAsia="uk-UA"/>
        </w:rPr>
        <w:t>Стаття 12. </w:t>
      </w:r>
      <w:r w:rsidRPr="005F7A7A">
        <w:rPr>
          <w:rFonts w:ascii="Times New Roman" w:eastAsia="Times New Roman" w:hAnsi="Times New Roman" w:cs="Times New Roman"/>
          <w:color w:val="333333"/>
          <w:sz w:val="24"/>
          <w:szCs w:val="24"/>
          <w:lang w:eastAsia="uk-UA"/>
        </w:rPr>
        <w:t>Повноваження органів державної влади щодо розвитку та функціонування правового режиму Дія Сіті</w:t>
      </w:r>
    </w:p>
    <w:p w14:paraId="4C8328E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5F7A7A">
        <w:rPr>
          <w:rFonts w:ascii="Times New Roman" w:eastAsia="Times New Roman" w:hAnsi="Times New Roman" w:cs="Times New Roman"/>
          <w:color w:val="333333"/>
          <w:sz w:val="24"/>
          <w:szCs w:val="24"/>
          <w:lang w:eastAsia="uk-UA"/>
        </w:rPr>
        <w:t>1. На виконання цього Закону Кабінет Міністрів України:</w:t>
      </w:r>
    </w:p>
    <w:p w14:paraId="5EC499B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5F7A7A">
        <w:rPr>
          <w:rFonts w:ascii="Times New Roman" w:eastAsia="Times New Roman" w:hAnsi="Times New Roman" w:cs="Times New Roman"/>
          <w:color w:val="333333"/>
          <w:sz w:val="24"/>
          <w:szCs w:val="24"/>
          <w:lang w:eastAsia="uk-UA"/>
        </w:rPr>
        <w:t>1) встановлює форму, порядок подання та розгляду заяви про набуття статусу резидента Дія Сіті;</w:t>
      </w:r>
    </w:p>
    <w:p w14:paraId="3749774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5F7A7A">
        <w:rPr>
          <w:rFonts w:ascii="Times New Roman" w:eastAsia="Times New Roman" w:hAnsi="Times New Roman" w:cs="Times New Roman"/>
          <w:color w:val="333333"/>
          <w:sz w:val="24"/>
          <w:szCs w:val="24"/>
          <w:lang w:eastAsia="uk-UA"/>
        </w:rPr>
        <w:t>2) визначає порядок формування та ведення реєстру Дія Сіті;</w:t>
      </w:r>
    </w:p>
    <w:p w14:paraId="1872371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5F7A7A">
        <w:rPr>
          <w:rFonts w:ascii="Times New Roman" w:eastAsia="Times New Roman" w:hAnsi="Times New Roman" w:cs="Times New Roman"/>
          <w:color w:val="333333"/>
          <w:sz w:val="24"/>
          <w:szCs w:val="24"/>
          <w:lang w:eastAsia="uk-UA"/>
        </w:rPr>
        <w:t>3) встановлює форму, порядок подання та розгляду звіту про відповідність резидента Дія Сіті та порядок подання і розгляду незалежного висновку;</w:t>
      </w:r>
    </w:p>
    <w:p w14:paraId="70B9163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5F7A7A">
        <w:rPr>
          <w:rFonts w:ascii="Times New Roman" w:eastAsia="Times New Roman" w:hAnsi="Times New Roman" w:cs="Times New Roman"/>
          <w:color w:val="333333"/>
          <w:sz w:val="24"/>
          <w:szCs w:val="24"/>
          <w:lang w:eastAsia="uk-UA"/>
        </w:rPr>
        <w:t>4) здійснює інші повноваження, прямо передбачені цим Законом.</w:t>
      </w:r>
    </w:p>
    <w:p w14:paraId="0796558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5F7A7A">
        <w:rPr>
          <w:rFonts w:ascii="Times New Roman" w:eastAsia="Times New Roman" w:hAnsi="Times New Roman" w:cs="Times New Roman"/>
          <w:color w:val="333333"/>
          <w:sz w:val="24"/>
          <w:szCs w:val="24"/>
          <w:lang w:eastAsia="uk-UA"/>
        </w:rPr>
        <w:t>2. На виконання цього Закону уповноважений орган:</w:t>
      </w:r>
    </w:p>
    <w:p w14:paraId="2D5B3D1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5F7A7A">
        <w:rPr>
          <w:rFonts w:ascii="Times New Roman" w:eastAsia="Times New Roman" w:hAnsi="Times New Roman" w:cs="Times New Roman"/>
          <w:color w:val="333333"/>
          <w:sz w:val="24"/>
          <w:szCs w:val="24"/>
          <w:lang w:eastAsia="uk-UA"/>
        </w:rPr>
        <w:lastRenderedPageBreak/>
        <w:t>1) забезпечує формування та реалізацію державної політики щодо розвитку та функціонування правового режиму Дія Сіті;</w:t>
      </w:r>
    </w:p>
    <w:p w14:paraId="20442FB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5F7A7A">
        <w:rPr>
          <w:rFonts w:ascii="Times New Roman" w:eastAsia="Times New Roman" w:hAnsi="Times New Roman" w:cs="Times New Roman"/>
          <w:color w:val="333333"/>
          <w:sz w:val="24"/>
          <w:szCs w:val="24"/>
          <w:lang w:eastAsia="uk-UA"/>
        </w:rPr>
        <w:t>2) приймає рішення про набуття статусу резидента Дія Сіті, про залишення заяви про набуття статусу резидента Дія Сіті без розгляду, про відмову в набутті статусу резидента Дія Сіті, про втрату статусу резидента Дія Сіті в порядку, передбаченому цим Законом, а також вживає заходів із забезпечення внесення відповідних записів до реєстру Дія Сіті;</w:t>
      </w:r>
    </w:p>
    <w:p w14:paraId="72E66EF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5F7A7A">
        <w:rPr>
          <w:rFonts w:ascii="Times New Roman" w:eastAsia="Times New Roman" w:hAnsi="Times New Roman" w:cs="Times New Roman"/>
          <w:color w:val="333333"/>
          <w:sz w:val="24"/>
          <w:szCs w:val="24"/>
          <w:lang w:eastAsia="uk-UA"/>
        </w:rPr>
        <w:t>3) вживає організаційних заходів щодо забезпечення функціонування реєстру Дія Сіті, та є його держателем;</w:t>
      </w:r>
    </w:p>
    <w:p w14:paraId="0D3B04F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5F7A7A">
        <w:rPr>
          <w:rFonts w:ascii="Times New Roman" w:eastAsia="Times New Roman" w:hAnsi="Times New Roman" w:cs="Times New Roman"/>
          <w:color w:val="333333"/>
          <w:sz w:val="24"/>
          <w:szCs w:val="24"/>
          <w:lang w:eastAsia="uk-UA"/>
        </w:rPr>
        <w:t>4) здійснює заходи із створення, доопрацювання та супроводження програмного забезпечення реєстру Дія Сіті, відповідає за його технічне і технологічне забезпечення, збереження та захист інформації, що міститься в реєстрі Дія Сіті, або делегує передбачені цим пунктом повноваження державному унітарному підприємству, що належить до сфери його управління;</w:t>
      </w:r>
    </w:p>
    <w:p w14:paraId="2C3B5E6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5F7A7A">
        <w:rPr>
          <w:rFonts w:ascii="Times New Roman" w:eastAsia="Times New Roman" w:hAnsi="Times New Roman" w:cs="Times New Roman"/>
          <w:color w:val="333333"/>
          <w:sz w:val="24"/>
          <w:szCs w:val="24"/>
          <w:lang w:eastAsia="uk-UA"/>
        </w:rPr>
        <w:t>5) здійснює в порядку та межах, визначених цим Законом, контроль за відповідністю заявників та резидентів Дія Сіті вимогам, визначеним </w:t>
      </w:r>
      <w:hyperlink r:id="rId84"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w:t>
      </w:r>
    </w:p>
    <w:p w14:paraId="7CA1CFB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5F7A7A">
        <w:rPr>
          <w:rFonts w:ascii="Times New Roman" w:eastAsia="Times New Roman" w:hAnsi="Times New Roman" w:cs="Times New Roman"/>
          <w:color w:val="333333"/>
          <w:sz w:val="24"/>
          <w:szCs w:val="24"/>
          <w:lang w:eastAsia="uk-UA"/>
        </w:rPr>
        <w:t>6) здійснює розгляд звітів про відповідність, незалежних висновків та іншої інформації стосовно резидентів Дія Сіті на предмет наявності ознак, що можуть бути підставою для прийняття рішення про втрату статусу резидента Дія Сіті;</w:t>
      </w:r>
    </w:p>
    <w:p w14:paraId="66A9823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5F7A7A">
        <w:rPr>
          <w:rFonts w:ascii="Times New Roman" w:eastAsia="Times New Roman" w:hAnsi="Times New Roman" w:cs="Times New Roman"/>
          <w:color w:val="333333"/>
          <w:sz w:val="24"/>
          <w:szCs w:val="24"/>
          <w:lang w:eastAsia="uk-UA"/>
        </w:rPr>
        <w:t>7) отримує від інших державних органів, компетентних органів іноземних держав та міжнародних міжурядових організацій інформацію з метою накопичення відомостей про відповідність чи невідповідність заявників та резидентів Дія Сіті вимогам, визначеним </w:t>
      </w:r>
      <w:hyperlink r:id="rId85"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w:t>
      </w:r>
    </w:p>
    <w:p w14:paraId="0FF4FB0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5F7A7A">
        <w:rPr>
          <w:rFonts w:ascii="Times New Roman" w:eastAsia="Times New Roman" w:hAnsi="Times New Roman" w:cs="Times New Roman"/>
          <w:color w:val="333333"/>
          <w:sz w:val="24"/>
          <w:szCs w:val="24"/>
          <w:lang w:eastAsia="uk-UA"/>
        </w:rPr>
        <w:t>8) здійснює інші повноваження, прямо передбачені цим Законом.</w:t>
      </w:r>
    </w:p>
    <w:p w14:paraId="44500CB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5F7A7A">
        <w:rPr>
          <w:rFonts w:ascii="Times New Roman" w:eastAsia="Times New Roman" w:hAnsi="Times New Roman" w:cs="Times New Roman"/>
          <w:color w:val="333333"/>
          <w:sz w:val="24"/>
          <w:szCs w:val="24"/>
          <w:lang w:eastAsia="uk-UA"/>
        </w:rPr>
        <w:t>3. Під час здійснення уповноваженим органом повноважень, передбачених цим Законом, не допускається його втручання у діяльність резидентів Дія Сіті, а також порушення режиму інформації з обмеженим доступом, отриманої від заявників та резидентів Дія Сіті під час здійснення таких повноважень.</w:t>
      </w:r>
    </w:p>
    <w:p w14:paraId="4E04D75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5F7A7A">
        <w:rPr>
          <w:rFonts w:ascii="Times New Roman" w:eastAsia="Times New Roman" w:hAnsi="Times New Roman" w:cs="Times New Roman"/>
          <w:b/>
          <w:bCs/>
          <w:color w:val="333333"/>
          <w:sz w:val="24"/>
          <w:szCs w:val="24"/>
          <w:lang w:eastAsia="uk-UA"/>
        </w:rPr>
        <w:t>Стаття 13. </w:t>
      </w:r>
      <w:r w:rsidRPr="005F7A7A">
        <w:rPr>
          <w:rFonts w:ascii="Times New Roman" w:eastAsia="Times New Roman" w:hAnsi="Times New Roman" w:cs="Times New Roman"/>
          <w:color w:val="333333"/>
          <w:sz w:val="24"/>
          <w:szCs w:val="24"/>
          <w:lang w:eastAsia="uk-UA"/>
        </w:rPr>
        <w:t>Контроль за дотриманням резидентами Дія Сіті вимог цього Закону</w:t>
      </w:r>
    </w:p>
    <w:p w14:paraId="2AC719E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5F7A7A">
        <w:rPr>
          <w:rFonts w:ascii="Times New Roman" w:eastAsia="Times New Roman" w:hAnsi="Times New Roman" w:cs="Times New Roman"/>
          <w:color w:val="333333"/>
          <w:sz w:val="24"/>
          <w:szCs w:val="24"/>
          <w:lang w:eastAsia="uk-UA"/>
        </w:rPr>
        <w:t>1. Резидент Дія Сіті зобов’язаний забезпечити безперервну та повну відповідність усім вимогам, визначеним </w:t>
      </w:r>
      <w:hyperlink r:id="rId86"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xml:space="preserve"> цього Закону, протягом усього строку </w:t>
      </w:r>
      <w:proofErr w:type="spellStart"/>
      <w:r w:rsidRPr="005F7A7A">
        <w:rPr>
          <w:rFonts w:ascii="Times New Roman" w:eastAsia="Times New Roman" w:hAnsi="Times New Roman" w:cs="Times New Roman"/>
          <w:color w:val="333333"/>
          <w:sz w:val="24"/>
          <w:szCs w:val="24"/>
          <w:lang w:eastAsia="uk-UA"/>
        </w:rPr>
        <w:t>резидентства</w:t>
      </w:r>
      <w:proofErr w:type="spellEnd"/>
      <w:r w:rsidRPr="005F7A7A">
        <w:rPr>
          <w:rFonts w:ascii="Times New Roman" w:eastAsia="Times New Roman" w:hAnsi="Times New Roman" w:cs="Times New Roman"/>
          <w:color w:val="333333"/>
          <w:sz w:val="24"/>
          <w:szCs w:val="24"/>
          <w:lang w:eastAsia="uk-UA"/>
        </w:rPr>
        <w:t>.</w:t>
      </w:r>
    </w:p>
    <w:p w14:paraId="333963D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5F7A7A">
        <w:rPr>
          <w:rFonts w:ascii="Times New Roman" w:eastAsia="Times New Roman" w:hAnsi="Times New Roman" w:cs="Times New Roman"/>
          <w:color w:val="333333"/>
          <w:sz w:val="24"/>
          <w:szCs w:val="24"/>
          <w:lang w:eastAsia="uk-UA"/>
        </w:rPr>
        <w:t>2. Резидент Дія Сіті зобов’язаний подати до уповноваженого органу не пізніш як в останній день шостого календарного місяця, наступного за календарним місяцем, у якому набуто статусу резидента Дія Сіті:</w:t>
      </w:r>
    </w:p>
    <w:p w14:paraId="3BB846C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5F7A7A">
        <w:rPr>
          <w:rFonts w:ascii="Times New Roman" w:eastAsia="Times New Roman" w:hAnsi="Times New Roman" w:cs="Times New Roman"/>
          <w:color w:val="333333"/>
          <w:sz w:val="24"/>
          <w:szCs w:val="24"/>
          <w:lang w:eastAsia="uk-UA"/>
        </w:rPr>
        <w:t>1) звіт про відповідність усім вимогам, визначеним </w:t>
      </w:r>
      <w:hyperlink r:id="rId87" w:anchor="n50" w:history="1">
        <w:r w:rsidRPr="005F7A7A">
          <w:rPr>
            <w:rFonts w:ascii="Times New Roman" w:eastAsia="Times New Roman" w:hAnsi="Times New Roman" w:cs="Times New Roman"/>
            <w:color w:val="000000"/>
            <w:sz w:val="24"/>
            <w:szCs w:val="24"/>
            <w:u w:val="single"/>
            <w:lang w:eastAsia="uk-UA"/>
          </w:rPr>
          <w:t>частиною першою</w:t>
        </w:r>
      </w:hyperlink>
      <w:r w:rsidRPr="005F7A7A">
        <w:rPr>
          <w:rFonts w:ascii="Times New Roman" w:eastAsia="Times New Roman" w:hAnsi="Times New Roman" w:cs="Times New Roman"/>
          <w:color w:val="333333"/>
          <w:sz w:val="24"/>
          <w:szCs w:val="24"/>
          <w:lang w:eastAsia="uk-UA"/>
        </w:rPr>
        <w:t> статті 5 цього Закону (у разі набуття статусу резидента Дія Сіті відповідно до </w:t>
      </w:r>
      <w:hyperlink r:id="rId88"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 - вимогам, визначеним </w:t>
      </w:r>
      <w:hyperlink r:id="rId89" w:anchor="n51" w:history="1">
        <w:r w:rsidRPr="005F7A7A">
          <w:rPr>
            <w:rFonts w:ascii="Times New Roman" w:eastAsia="Times New Roman" w:hAnsi="Times New Roman" w:cs="Times New Roman"/>
            <w:color w:val="000000"/>
            <w:sz w:val="24"/>
            <w:szCs w:val="24"/>
            <w:u w:val="single"/>
            <w:lang w:eastAsia="uk-UA"/>
          </w:rPr>
          <w:t>пунктами 1</w:t>
        </w:r>
      </w:hyperlink>
      <w:r w:rsidRPr="005F7A7A">
        <w:rPr>
          <w:rFonts w:ascii="Times New Roman" w:eastAsia="Times New Roman" w:hAnsi="Times New Roman" w:cs="Times New Roman"/>
          <w:color w:val="333333"/>
          <w:sz w:val="24"/>
          <w:szCs w:val="24"/>
          <w:lang w:eastAsia="uk-UA"/>
        </w:rPr>
        <w:t>, </w:t>
      </w:r>
      <w:hyperlink r:id="rId90" w:anchor="n54" w:history="1">
        <w:r w:rsidRPr="005F7A7A">
          <w:rPr>
            <w:rFonts w:ascii="Times New Roman" w:eastAsia="Times New Roman" w:hAnsi="Times New Roman" w:cs="Times New Roman"/>
            <w:color w:val="000000"/>
            <w:sz w:val="24"/>
            <w:szCs w:val="24"/>
            <w:u w:val="single"/>
            <w:lang w:eastAsia="uk-UA"/>
          </w:rPr>
          <w:t>4</w:t>
        </w:r>
      </w:hyperlink>
      <w:r w:rsidRPr="005F7A7A">
        <w:rPr>
          <w:rFonts w:ascii="Times New Roman" w:eastAsia="Times New Roman" w:hAnsi="Times New Roman" w:cs="Times New Roman"/>
          <w:color w:val="333333"/>
          <w:sz w:val="24"/>
          <w:szCs w:val="24"/>
          <w:lang w:eastAsia="uk-UA"/>
        </w:rPr>
        <w:t> і </w:t>
      </w:r>
      <w:hyperlink r:id="rId91" w:anchor="n55" w:history="1">
        <w:r w:rsidRPr="005F7A7A">
          <w:rPr>
            <w:rFonts w:ascii="Times New Roman" w:eastAsia="Times New Roman" w:hAnsi="Times New Roman" w:cs="Times New Roman"/>
            <w:color w:val="000000"/>
            <w:sz w:val="24"/>
            <w:szCs w:val="24"/>
            <w:u w:val="single"/>
            <w:lang w:eastAsia="uk-UA"/>
          </w:rPr>
          <w:t>5</w:t>
        </w:r>
      </w:hyperlink>
      <w:r w:rsidRPr="005F7A7A">
        <w:rPr>
          <w:rFonts w:ascii="Times New Roman" w:eastAsia="Times New Roman" w:hAnsi="Times New Roman" w:cs="Times New Roman"/>
          <w:color w:val="333333"/>
          <w:sz w:val="24"/>
          <w:szCs w:val="24"/>
          <w:lang w:eastAsia="uk-UA"/>
        </w:rPr>
        <w:t> частини першої та </w:t>
      </w:r>
      <w:hyperlink r:id="rId92" w:anchor="n72" w:history="1">
        <w:r w:rsidRPr="005F7A7A">
          <w:rPr>
            <w:rFonts w:ascii="Times New Roman" w:eastAsia="Times New Roman" w:hAnsi="Times New Roman" w:cs="Times New Roman"/>
            <w:color w:val="000000"/>
            <w:sz w:val="24"/>
            <w:szCs w:val="24"/>
            <w:u w:val="single"/>
            <w:lang w:eastAsia="uk-UA"/>
          </w:rPr>
          <w:t>пунктом 3</w:t>
        </w:r>
      </w:hyperlink>
      <w:r w:rsidRPr="005F7A7A">
        <w:rPr>
          <w:rFonts w:ascii="Times New Roman" w:eastAsia="Times New Roman" w:hAnsi="Times New Roman" w:cs="Times New Roman"/>
          <w:color w:val="333333"/>
          <w:sz w:val="24"/>
          <w:szCs w:val="24"/>
          <w:lang w:eastAsia="uk-UA"/>
        </w:rPr>
        <w:t> частини третьої статті 5 цього Закону), за підсумками трьох повних календарних місяців, наступних за місяцем, у якому набуто статус резидента Дія Сіті (початковий звіт про відповідність);</w:t>
      </w:r>
    </w:p>
    <w:p w14:paraId="277F72E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5F7A7A">
        <w:rPr>
          <w:rFonts w:ascii="Times New Roman" w:eastAsia="Times New Roman" w:hAnsi="Times New Roman" w:cs="Times New Roman"/>
          <w:color w:val="333333"/>
          <w:sz w:val="24"/>
          <w:szCs w:val="24"/>
          <w:lang w:eastAsia="uk-UA"/>
        </w:rPr>
        <w:t>2) незалежний висновок, наданий суб’єктом аудиторської діяльності за підсумками перевірки тверджень резидента Дія Сіті, викладених у його початковому звіті про відповідність (не застосовується до резидентів Дія Сіті, які набули такий статус відповідно до </w:t>
      </w:r>
      <w:hyperlink r:id="rId93"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w:t>
      </w:r>
    </w:p>
    <w:p w14:paraId="5F677CA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5F7A7A">
        <w:rPr>
          <w:rFonts w:ascii="Times New Roman" w:eastAsia="Times New Roman" w:hAnsi="Times New Roman" w:cs="Times New Roman"/>
          <w:color w:val="333333"/>
          <w:sz w:val="24"/>
          <w:szCs w:val="24"/>
          <w:lang w:eastAsia="uk-UA"/>
        </w:rPr>
        <w:t>У разі виявлення уповноваженим органом розбіжностей між інформацією, зазначеною в початковому звіті про відповідність резидента Дія Сіті, який набув такий статус відповідно до </w:t>
      </w:r>
      <w:hyperlink r:id="rId94"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xml:space="preserve"> статті 5 цього Закону, та даними фінансової звітності резидента Дія Сіті, поданої у встановленому законом порядку, уповноважений орган подає до такого резидента Дія Сіті запит щодо надання незалежного висновку суб’єкта аудиторської діяльності за </w:t>
      </w:r>
      <w:r w:rsidRPr="005F7A7A">
        <w:rPr>
          <w:rFonts w:ascii="Times New Roman" w:eastAsia="Times New Roman" w:hAnsi="Times New Roman" w:cs="Times New Roman"/>
          <w:color w:val="333333"/>
          <w:sz w:val="24"/>
          <w:szCs w:val="24"/>
          <w:lang w:eastAsia="uk-UA"/>
        </w:rPr>
        <w:lastRenderedPageBreak/>
        <w:t>результатами перевірки тверджень, викладених у початковому звіті про відповідність резидента Дія Сіті.</w:t>
      </w:r>
    </w:p>
    <w:p w14:paraId="2026EF9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5F7A7A">
        <w:rPr>
          <w:rFonts w:ascii="Times New Roman" w:eastAsia="Times New Roman" w:hAnsi="Times New Roman" w:cs="Times New Roman"/>
          <w:color w:val="333333"/>
          <w:sz w:val="24"/>
          <w:szCs w:val="24"/>
          <w:lang w:eastAsia="uk-UA"/>
        </w:rPr>
        <w:t>Запит щодо надання незалежного висновку надсилається уповноваженим органом в електронній формі на адресу електронної пошти резидента Дія Сіті, зазначену в реєстрі Дія Сіті, протягом 15 робочих днів з дня отримання від резидента Дія Сіті початкового звіту про відповідність або протягом 15 робочих днів з дня подання відповідної фінансової звітності у встановленому законом порядку.</w:t>
      </w:r>
    </w:p>
    <w:p w14:paraId="10C309B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5F7A7A">
        <w:rPr>
          <w:rFonts w:ascii="Times New Roman" w:eastAsia="Times New Roman" w:hAnsi="Times New Roman" w:cs="Times New Roman"/>
          <w:color w:val="333333"/>
          <w:sz w:val="24"/>
          <w:szCs w:val="24"/>
          <w:lang w:eastAsia="uk-UA"/>
        </w:rPr>
        <w:t>Резидент Дія Сіті зобов’язаний подати незалежний висновок на запит уповноваженого органу протягом 60 днів з дня отримання такого запиту.</w:t>
      </w:r>
    </w:p>
    <w:p w14:paraId="255792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5F7A7A">
        <w:rPr>
          <w:rFonts w:ascii="Times New Roman" w:eastAsia="Times New Roman" w:hAnsi="Times New Roman" w:cs="Times New Roman"/>
          <w:color w:val="333333"/>
          <w:sz w:val="24"/>
          <w:szCs w:val="24"/>
          <w:lang w:eastAsia="uk-UA"/>
        </w:rPr>
        <w:t>3. Резидент Дія Сіті зобов’язаний щороку не пізніше 1 червня року, наступного за звітним, подавати до уповноваженого органу звіт про відповідність вимогам, визначеним </w:t>
      </w:r>
      <w:hyperlink r:id="rId95"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 за період з 1 січня до 31 грудня попереднього календарного року (річний звіт про відповідність).</w:t>
      </w:r>
    </w:p>
    <w:p w14:paraId="2BA9C74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5F7A7A">
        <w:rPr>
          <w:rFonts w:ascii="Times New Roman" w:eastAsia="Times New Roman" w:hAnsi="Times New Roman" w:cs="Times New Roman"/>
          <w:color w:val="333333"/>
          <w:sz w:val="24"/>
          <w:szCs w:val="24"/>
          <w:lang w:eastAsia="uk-UA"/>
        </w:rPr>
        <w:t>Перший річний звіт про відповідність подається за період з дня набуття статусу резидента Дія Сіті до 31 грудня відповідного календарного року.</w:t>
      </w:r>
    </w:p>
    <w:p w14:paraId="2B4FDCD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5F7A7A">
        <w:rPr>
          <w:rFonts w:ascii="Times New Roman" w:eastAsia="Times New Roman" w:hAnsi="Times New Roman" w:cs="Times New Roman"/>
          <w:color w:val="333333"/>
          <w:sz w:val="24"/>
          <w:szCs w:val="24"/>
          <w:lang w:eastAsia="uk-UA"/>
        </w:rPr>
        <w:t>До річного звіту про відповідність додається незалежний висновок, поданий суб’єктом аудиторської діяльності за результатами перевірки тверджень резидента Дія Сіті, викладених у його річному звіті про відповідність.</w:t>
      </w:r>
    </w:p>
    <w:p w14:paraId="31D723D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5F7A7A">
        <w:rPr>
          <w:rFonts w:ascii="Times New Roman" w:eastAsia="Times New Roman" w:hAnsi="Times New Roman" w:cs="Times New Roman"/>
          <w:color w:val="333333"/>
          <w:sz w:val="24"/>
          <w:szCs w:val="24"/>
          <w:lang w:eastAsia="uk-UA"/>
        </w:rPr>
        <w:t>4. Звіт про відповідність має включати:</w:t>
      </w:r>
    </w:p>
    <w:p w14:paraId="2586570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5F7A7A">
        <w:rPr>
          <w:rFonts w:ascii="Times New Roman" w:eastAsia="Times New Roman" w:hAnsi="Times New Roman" w:cs="Times New Roman"/>
          <w:color w:val="333333"/>
          <w:sz w:val="24"/>
          <w:szCs w:val="24"/>
          <w:lang w:eastAsia="uk-UA"/>
        </w:rPr>
        <w:t>1) запевнення про відповідність резидента Дія Сіті всім вимогам, визначеним </w:t>
      </w:r>
      <w:hyperlink r:id="rId96" w:anchor="n49" w:history="1">
        <w:r w:rsidRPr="005F7A7A">
          <w:rPr>
            <w:rFonts w:ascii="Times New Roman" w:eastAsia="Times New Roman" w:hAnsi="Times New Roman" w:cs="Times New Roman"/>
            <w:color w:val="000000"/>
            <w:sz w:val="24"/>
            <w:szCs w:val="24"/>
            <w:u w:val="single"/>
            <w:lang w:eastAsia="uk-UA"/>
          </w:rPr>
          <w:t>статтею 5</w:t>
        </w:r>
      </w:hyperlink>
      <w:r w:rsidRPr="005F7A7A">
        <w:rPr>
          <w:rFonts w:ascii="Times New Roman" w:eastAsia="Times New Roman" w:hAnsi="Times New Roman" w:cs="Times New Roman"/>
          <w:color w:val="333333"/>
          <w:sz w:val="24"/>
          <w:szCs w:val="24"/>
          <w:lang w:eastAsia="uk-UA"/>
        </w:rPr>
        <w:t> цього Закону;</w:t>
      </w:r>
    </w:p>
    <w:p w14:paraId="2DC6822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5F7A7A">
        <w:rPr>
          <w:rFonts w:ascii="Times New Roman" w:eastAsia="Times New Roman" w:hAnsi="Times New Roman" w:cs="Times New Roman"/>
          <w:color w:val="333333"/>
          <w:sz w:val="24"/>
          <w:szCs w:val="24"/>
          <w:lang w:eastAsia="uk-UA"/>
        </w:rPr>
        <w:t xml:space="preserve">2) твердження про розмір середньої місячної винагороди працівникам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-спеціалістам (у разі залучення) за кожен календарний місяць звітного періоду;</w:t>
      </w:r>
    </w:p>
    <w:p w14:paraId="337C431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5F7A7A">
        <w:rPr>
          <w:rFonts w:ascii="Times New Roman" w:eastAsia="Times New Roman" w:hAnsi="Times New Roman" w:cs="Times New Roman"/>
          <w:color w:val="333333"/>
          <w:sz w:val="24"/>
          <w:szCs w:val="24"/>
          <w:lang w:eastAsia="uk-UA"/>
        </w:rPr>
        <w:t xml:space="preserve">3) твердження про середньооблікову кількість працівників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(у разі залучення) резидента Дія Сіті за підсумками кожного календарного місяця звітного періоду;</w:t>
      </w:r>
    </w:p>
    <w:p w14:paraId="4126041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5F7A7A">
        <w:rPr>
          <w:rFonts w:ascii="Times New Roman" w:eastAsia="Times New Roman" w:hAnsi="Times New Roman" w:cs="Times New Roman"/>
          <w:color w:val="333333"/>
          <w:sz w:val="24"/>
          <w:szCs w:val="24"/>
          <w:lang w:eastAsia="uk-UA"/>
        </w:rPr>
        <w:t>4) твердження про розмір частки кваліфікованого доходу резидента Дія Сіті, отриманого за звітний період, у загальному доході резидента Дія Сіті, отриманому за звітний період;</w:t>
      </w:r>
    </w:p>
    <w:p w14:paraId="6A78F96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5F7A7A">
        <w:rPr>
          <w:rFonts w:ascii="Times New Roman" w:eastAsia="Times New Roman" w:hAnsi="Times New Roman" w:cs="Times New Roman"/>
          <w:color w:val="333333"/>
          <w:sz w:val="24"/>
          <w:szCs w:val="24"/>
          <w:lang w:eastAsia="uk-UA"/>
        </w:rPr>
        <w:t>5) твердження про розмір доходу резидента Дія Сіті, що набув статусу відповідно до </w:t>
      </w:r>
      <w:hyperlink r:id="rId97" w:anchor="n69" w:history="1">
        <w:r w:rsidRPr="005F7A7A">
          <w:rPr>
            <w:rFonts w:ascii="Times New Roman" w:eastAsia="Times New Roman" w:hAnsi="Times New Roman" w:cs="Times New Roman"/>
            <w:color w:val="000000"/>
            <w:sz w:val="24"/>
            <w:szCs w:val="24"/>
            <w:u w:val="single"/>
            <w:lang w:eastAsia="uk-UA"/>
          </w:rPr>
          <w:t>частини третьої</w:t>
        </w:r>
      </w:hyperlink>
      <w:r w:rsidRPr="005F7A7A">
        <w:rPr>
          <w:rFonts w:ascii="Times New Roman" w:eastAsia="Times New Roman" w:hAnsi="Times New Roman" w:cs="Times New Roman"/>
          <w:color w:val="333333"/>
          <w:sz w:val="24"/>
          <w:szCs w:val="24"/>
          <w:lang w:eastAsia="uk-UA"/>
        </w:rPr>
        <w:t> статті 5 цього Закону, визначеного відповідно до </w:t>
      </w:r>
      <w:hyperlink r:id="rId98" w:anchor="n7041" w:tgtFrame="_blank" w:history="1">
        <w:r w:rsidRPr="005F7A7A">
          <w:rPr>
            <w:rFonts w:ascii="Times New Roman" w:eastAsia="Times New Roman" w:hAnsi="Times New Roman" w:cs="Times New Roman"/>
            <w:color w:val="000000"/>
            <w:sz w:val="24"/>
            <w:szCs w:val="24"/>
            <w:u w:val="single"/>
            <w:lang w:eastAsia="uk-UA"/>
          </w:rPr>
          <w:t>підпункту 2</w:t>
        </w:r>
      </w:hyperlink>
      <w:r w:rsidRPr="005F7A7A">
        <w:rPr>
          <w:rFonts w:ascii="Times New Roman" w:eastAsia="Times New Roman" w:hAnsi="Times New Roman" w:cs="Times New Roman"/>
          <w:color w:val="333333"/>
          <w:sz w:val="24"/>
          <w:szCs w:val="24"/>
          <w:lang w:eastAsia="uk-UA"/>
        </w:rPr>
        <w:t> пункту 292.1 статті 292 Податкового кодексу України, за кожен з таких періодів:</w:t>
      </w:r>
    </w:p>
    <w:p w14:paraId="3E04734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5F7A7A">
        <w:rPr>
          <w:rFonts w:ascii="Times New Roman" w:eastAsia="Times New Roman" w:hAnsi="Times New Roman" w:cs="Times New Roman"/>
          <w:color w:val="333333"/>
          <w:sz w:val="24"/>
          <w:szCs w:val="24"/>
          <w:lang w:eastAsia="uk-UA"/>
        </w:rPr>
        <w:t>звітний період (для початкового, першого річного та другого річного звітів про відповідність);</w:t>
      </w:r>
    </w:p>
    <w:p w14:paraId="4BC65D1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5F7A7A">
        <w:rPr>
          <w:rFonts w:ascii="Times New Roman" w:eastAsia="Times New Roman" w:hAnsi="Times New Roman" w:cs="Times New Roman"/>
          <w:color w:val="333333"/>
          <w:sz w:val="24"/>
          <w:szCs w:val="24"/>
          <w:lang w:eastAsia="uk-UA"/>
        </w:rPr>
        <w:t>календарний рік, що передує року, в якому подається звіт про відповідність, та календарний рік, що передує року, в якому подано заяву про набуття статусу резидента Дія Сіті (для початкового звіту про відповідність).</w:t>
      </w:r>
    </w:p>
    <w:p w14:paraId="13EE9C2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5F7A7A">
        <w:rPr>
          <w:rFonts w:ascii="Times New Roman" w:eastAsia="Times New Roman" w:hAnsi="Times New Roman" w:cs="Times New Roman"/>
          <w:color w:val="333333"/>
          <w:sz w:val="24"/>
          <w:szCs w:val="24"/>
          <w:lang w:eastAsia="uk-UA"/>
        </w:rPr>
        <w:t>5. Незалежний висновок має бути поданий суб’єктом аудиторської діяльності, який відповідно до </w:t>
      </w:r>
      <w:hyperlink r:id="rId99" w:tgtFrame="_blank" w:history="1">
        <w:r w:rsidRPr="005F7A7A">
          <w:rPr>
            <w:rFonts w:ascii="Times New Roman" w:eastAsia="Times New Roman" w:hAnsi="Times New Roman" w:cs="Times New Roman"/>
            <w:color w:val="000000"/>
            <w:sz w:val="24"/>
            <w:szCs w:val="24"/>
            <w:u w:val="single"/>
            <w:lang w:eastAsia="uk-UA"/>
          </w:rPr>
          <w:t>Закону України</w:t>
        </w:r>
      </w:hyperlink>
      <w:r w:rsidRPr="005F7A7A">
        <w:rPr>
          <w:rFonts w:ascii="Times New Roman" w:eastAsia="Times New Roman" w:hAnsi="Times New Roman" w:cs="Times New Roman"/>
          <w:color w:val="333333"/>
          <w:sz w:val="24"/>
          <w:szCs w:val="24"/>
          <w:lang w:eastAsia="uk-UA"/>
        </w:rPr>
        <w:t> "Про аудит фінансової звітності та аудиторську діяльність" має право проводити обов’язковий аудит фінансової звітності.</w:t>
      </w:r>
    </w:p>
    <w:p w14:paraId="43E8E7EC"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40" w:name="n243"/>
      <w:bookmarkEnd w:id="240"/>
      <w:r w:rsidRPr="005F7A7A">
        <w:rPr>
          <w:rFonts w:ascii="Times New Roman" w:eastAsia="Times New Roman" w:hAnsi="Times New Roman" w:cs="Times New Roman"/>
          <w:b/>
          <w:bCs/>
          <w:color w:val="333333"/>
          <w:sz w:val="28"/>
          <w:szCs w:val="28"/>
          <w:lang w:eastAsia="uk-UA"/>
        </w:rPr>
        <w:t>Розділ IV. САМОВРЯДУВАННЯ РЕЗИДЕНТІВ ДІЯ СІТІ</w:t>
      </w:r>
    </w:p>
    <w:p w14:paraId="5916103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5F7A7A">
        <w:rPr>
          <w:rFonts w:ascii="Times New Roman" w:eastAsia="Times New Roman" w:hAnsi="Times New Roman" w:cs="Times New Roman"/>
          <w:b/>
          <w:bCs/>
          <w:color w:val="333333"/>
          <w:sz w:val="24"/>
          <w:szCs w:val="24"/>
          <w:lang w:eastAsia="uk-UA"/>
        </w:rPr>
        <w:t>Стаття 14. </w:t>
      </w:r>
      <w:r w:rsidRPr="005F7A7A">
        <w:rPr>
          <w:rFonts w:ascii="Times New Roman" w:eastAsia="Times New Roman" w:hAnsi="Times New Roman" w:cs="Times New Roman"/>
          <w:color w:val="333333"/>
          <w:sz w:val="24"/>
          <w:szCs w:val="24"/>
          <w:lang w:eastAsia="uk-UA"/>
        </w:rPr>
        <w:t>Засади самоврядування резидентів Дія Сіті</w:t>
      </w:r>
    </w:p>
    <w:p w14:paraId="3E78F2C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5F7A7A">
        <w:rPr>
          <w:rFonts w:ascii="Times New Roman" w:eastAsia="Times New Roman" w:hAnsi="Times New Roman" w:cs="Times New Roman"/>
          <w:color w:val="333333"/>
          <w:sz w:val="24"/>
          <w:szCs w:val="24"/>
          <w:lang w:eastAsia="uk-UA"/>
        </w:rPr>
        <w:t>1. Самоврядування резидентів Дія Сіті є правом резидентів Дія Сіті самостійно вирішувати питання їх участі у розвитку цифрової економіки в Україні та підвищенні її інвестиційної привабливості.</w:t>
      </w:r>
    </w:p>
    <w:p w14:paraId="4105E21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5F7A7A">
        <w:rPr>
          <w:rFonts w:ascii="Times New Roman" w:eastAsia="Times New Roman" w:hAnsi="Times New Roman" w:cs="Times New Roman"/>
          <w:color w:val="333333"/>
          <w:sz w:val="24"/>
          <w:szCs w:val="24"/>
          <w:lang w:eastAsia="uk-UA"/>
        </w:rPr>
        <w:lastRenderedPageBreak/>
        <w:t>2. Метою самоврядування резидентів Дія Сіті є стимулювання ділової взаємодії між ними, об’єднання зусиль резидентів Дія Сіті та ресурсів задля розвитку цифрової економіки в Україні та підвищення її інвестиційної привабливості.</w:t>
      </w:r>
    </w:p>
    <w:p w14:paraId="19BEFEC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5F7A7A">
        <w:rPr>
          <w:rFonts w:ascii="Times New Roman" w:eastAsia="Times New Roman" w:hAnsi="Times New Roman" w:cs="Times New Roman"/>
          <w:color w:val="333333"/>
          <w:sz w:val="24"/>
          <w:szCs w:val="24"/>
          <w:lang w:eastAsia="uk-UA"/>
        </w:rPr>
        <w:t>3. Самоврядування резидентів Дія Сіті ґрунтується на принципах рівноправності, прозорості, демократичності та самофінансування.</w:t>
      </w:r>
    </w:p>
    <w:p w14:paraId="4F41904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5F7A7A">
        <w:rPr>
          <w:rFonts w:ascii="Times New Roman" w:eastAsia="Times New Roman" w:hAnsi="Times New Roman" w:cs="Times New Roman"/>
          <w:color w:val="333333"/>
          <w:sz w:val="24"/>
          <w:szCs w:val="24"/>
          <w:lang w:eastAsia="uk-UA"/>
        </w:rPr>
        <w:t>4. Втручання держави у здійснення самоврядування резидентів Дія Сіті забороняється, крім випадків, передбачених законом.</w:t>
      </w:r>
    </w:p>
    <w:p w14:paraId="2149E30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5F7A7A">
        <w:rPr>
          <w:rFonts w:ascii="Times New Roman" w:eastAsia="Times New Roman" w:hAnsi="Times New Roman" w:cs="Times New Roman"/>
          <w:b/>
          <w:bCs/>
          <w:color w:val="333333"/>
          <w:sz w:val="24"/>
          <w:szCs w:val="24"/>
          <w:lang w:eastAsia="uk-UA"/>
        </w:rPr>
        <w:t>Стаття 15. </w:t>
      </w:r>
      <w:r w:rsidRPr="005F7A7A">
        <w:rPr>
          <w:rFonts w:ascii="Times New Roman" w:eastAsia="Times New Roman" w:hAnsi="Times New Roman" w:cs="Times New Roman"/>
          <w:color w:val="333333"/>
          <w:sz w:val="24"/>
          <w:szCs w:val="24"/>
          <w:lang w:eastAsia="uk-UA"/>
        </w:rPr>
        <w:t>Форми та завдання самоврядування резидентів Дія Сіті</w:t>
      </w:r>
    </w:p>
    <w:p w14:paraId="2A96F2C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5F7A7A">
        <w:rPr>
          <w:rFonts w:ascii="Times New Roman" w:eastAsia="Times New Roman" w:hAnsi="Times New Roman" w:cs="Times New Roman"/>
          <w:color w:val="333333"/>
          <w:sz w:val="24"/>
          <w:szCs w:val="24"/>
          <w:lang w:eastAsia="uk-UA"/>
        </w:rPr>
        <w:t>1. З метою здійснення самоврядування резиденти Дія Сіті можуть утворювати об’єднання у формі непідприємницьких (неприбуткових) організацій.</w:t>
      </w:r>
    </w:p>
    <w:p w14:paraId="7BEBE24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5F7A7A">
        <w:rPr>
          <w:rFonts w:ascii="Times New Roman" w:eastAsia="Times New Roman" w:hAnsi="Times New Roman" w:cs="Times New Roman"/>
          <w:color w:val="333333"/>
          <w:sz w:val="24"/>
          <w:szCs w:val="24"/>
          <w:lang w:eastAsia="uk-UA"/>
        </w:rPr>
        <w:t>2. На об’єднання резидентів Дія Сіті, зокрема, можуть бути покладені такі завдання:</w:t>
      </w:r>
    </w:p>
    <w:p w14:paraId="23559E6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5F7A7A">
        <w:rPr>
          <w:rFonts w:ascii="Times New Roman" w:eastAsia="Times New Roman" w:hAnsi="Times New Roman" w:cs="Times New Roman"/>
          <w:color w:val="333333"/>
          <w:sz w:val="24"/>
          <w:szCs w:val="24"/>
          <w:lang w:eastAsia="uk-UA"/>
        </w:rPr>
        <w:t>1) популяризація правового режиму Дія Сіті в Україні та за її межами;</w:t>
      </w:r>
    </w:p>
    <w:p w14:paraId="26AACE2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5F7A7A">
        <w:rPr>
          <w:rFonts w:ascii="Times New Roman" w:eastAsia="Times New Roman" w:hAnsi="Times New Roman" w:cs="Times New Roman"/>
          <w:color w:val="333333"/>
          <w:sz w:val="24"/>
          <w:szCs w:val="24"/>
          <w:lang w:eastAsia="uk-UA"/>
        </w:rPr>
        <w:t>2) підвищення якості освіти, розвиток талантів та сприяння розвитку професій у цифровій галузі України;</w:t>
      </w:r>
    </w:p>
    <w:p w14:paraId="01B2935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5F7A7A">
        <w:rPr>
          <w:rFonts w:ascii="Times New Roman" w:eastAsia="Times New Roman" w:hAnsi="Times New Roman" w:cs="Times New Roman"/>
          <w:color w:val="333333"/>
          <w:sz w:val="24"/>
          <w:szCs w:val="24"/>
          <w:lang w:eastAsia="uk-UA"/>
        </w:rPr>
        <w:t>3) сприяння формуванню та реалізації державної політики щодо розвитку та функціонування правового режиму Дія Сіті;</w:t>
      </w:r>
    </w:p>
    <w:p w14:paraId="3ACC4CA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5F7A7A">
        <w:rPr>
          <w:rFonts w:ascii="Times New Roman" w:eastAsia="Times New Roman" w:hAnsi="Times New Roman" w:cs="Times New Roman"/>
          <w:color w:val="333333"/>
          <w:sz w:val="24"/>
          <w:szCs w:val="24"/>
          <w:lang w:eastAsia="uk-UA"/>
        </w:rPr>
        <w:t>4) участь у проведенні відповідно до законодавства публічних консультацій та експертизі проектів законів, інших нормативно-правових актів, що стосуються прав та інтересів резидентів Дія Сіті, представництво та захист інтересів резидентів Дія Сіті у взаємовідносинах з державними органами, органами місцевого самоврядування, іншими юридичними і фізичними особами та міжнародними організаціями;</w:t>
      </w:r>
    </w:p>
    <w:p w14:paraId="4AA54B6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5F7A7A">
        <w:rPr>
          <w:rFonts w:ascii="Times New Roman" w:eastAsia="Times New Roman" w:hAnsi="Times New Roman" w:cs="Times New Roman"/>
          <w:color w:val="333333"/>
          <w:sz w:val="24"/>
          <w:szCs w:val="24"/>
          <w:lang w:eastAsia="uk-UA"/>
        </w:rPr>
        <w:t>5) виконання інших завдань відповідно до статуту об’єднання.</w:t>
      </w:r>
    </w:p>
    <w:p w14:paraId="424BA49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5F7A7A">
        <w:rPr>
          <w:rFonts w:ascii="Times New Roman" w:eastAsia="Times New Roman" w:hAnsi="Times New Roman" w:cs="Times New Roman"/>
          <w:color w:val="333333"/>
          <w:sz w:val="24"/>
          <w:szCs w:val="24"/>
          <w:lang w:eastAsia="uk-UA"/>
        </w:rPr>
        <w:t>3. Фінансування об’єднання резидентів Дія Сіті може здійснюватися за рахунок внесків резидентів Дія Сіті, а також з інших джерел, не заборонених законом.</w:t>
      </w:r>
    </w:p>
    <w:p w14:paraId="6AF6D2DB"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55" w:name="n258"/>
      <w:bookmarkEnd w:id="255"/>
      <w:r w:rsidRPr="005F7A7A">
        <w:rPr>
          <w:rFonts w:ascii="Times New Roman" w:eastAsia="Times New Roman" w:hAnsi="Times New Roman" w:cs="Times New Roman"/>
          <w:b/>
          <w:bCs/>
          <w:color w:val="333333"/>
          <w:sz w:val="28"/>
          <w:szCs w:val="28"/>
          <w:lang w:eastAsia="uk-UA"/>
        </w:rPr>
        <w:t>Розділ V. ПРАЦІВНИКИ ТА ГІГ-СПЕЦІАЛІСТИ РЕЗИДЕНТА ДІЯ СІТІ</w:t>
      </w:r>
    </w:p>
    <w:p w14:paraId="1A0401C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5F7A7A">
        <w:rPr>
          <w:rFonts w:ascii="Times New Roman" w:eastAsia="Times New Roman" w:hAnsi="Times New Roman" w:cs="Times New Roman"/>
          <w:b/>
          <w:bCs/>
          <w:color w:val="333333"/>
          <w:sz w:val="24"/>
          <w:szCs w:val="24"/>
          <w:lang w:eastAsia="uk-UA"/>
        </w:rPr>
        <w:t>Стаття 16. </w:t>
      </w:r>
      <w:r w:rsidRPr="005F7A7A">
        <w:rPr>
          <w:rFonts w:ascii="Times New Roman" w:eastAsia="Times New Roman" w:hAnsi="Times New Roman" w:cs="Times New Roman"/>
          <w:color w:val="333333"/>
          <w:sz w:val="24"/>
          <w:szCs w:val="24"/>
          <w:lang w:eastAsia="uk-UA"/>
        </w:rPr>
        <w:t>Трудовий контракт</w:t>
      </w:r>
    </w:p>
    <w:p w14:paraId="26C4666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5F7A7A">
        <w:rPr>
          <w:rFonts w:ascii="Times New Roman" w:eastAsia="Times New Roman" w:hAnsi="Times New Roman" w:cs="Times New Roman"/>
          <w:color w:val="333333"/>
          <w:sz w:val="24"/>
          <w:szCs w:val="24"/>
          <w:lang w:eastAsia="uk-UA"/>
        </w:rPr>
        <w:t xml:space="preserve">1. При </w:t>
      </w:r>
      <w:proofErr w:type="spellStart"/>
      <w:r w:rsidRPr="005F7A7A">
        <w:rPr>
          <w:rFonts w:ascii="Times New Roman" w:eastAsia="Times New Roman" w:hAnsi="Times New Roman" w:cs="Times New Roman"/>
          <w:color w:val="333333"/>
          <w:sz w:val="24"/>
          <w:szCs w:val="24"/>
          <w:lang w:eastAsia="uk-UA"/>
        </w:rPr>
        <w:t>наймі</w:t>
      </w:r>
      <w:proofErr w:type="spellEnd"/>
      <w:r w:rsidRPr="005F7A7A">
        <w:rPr>
          <w:rFonts w:ascii="Times New Roman" w:eastAsia="Times New Roman" w:hAnsi="Times New Roman" w:cs="Times New Roman"/>
          <w:color w:val="333333"/>
          <w:sz w:val="24"/>
          <w:szCs w:val="24"/>
          <w:lang w:eastAsia="uk-UA"/>
        </w:rPr>
        <w:t xml:space="preserve"> працівника резидент Дія Сіті може укладати з ним контракт як особливу форму трудового договору, спрямовану на забезпечення умов для ініціативності та самостійності працівника з урахуванням його індивідуальних здібностей і професійних навичок, підвищення взаємної відповідальності сторін.</w:t>
      </w:r>
    </w:p>
    <w:p w14:paraId="5798C7E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5F7A7A">
        <w:rPr>
          <w:rFonts w:ascii="Times New Roman" w:eastAsia="Times New Roman" w:hAnsi="Times New Roman" w:cs="Times New Roman"/>
          <w:color w:val="333333"/>
          <w:sz w:val="24"/>
          <w:szCs w:val="24"/>
          <w:lang w:eastAsia="uk-UA"/>
        </w:rPr>
        <w:t>2. Строк дії трудового контракту, права, обов’язки і відповідальність сторін (у тому числі матеріальна), умови матеріального забезпечення та організації праці, умови розірвання трудового контракту (в тому числі дострокового) та інші умови можуть встановлюватися угодою сторін.</w:t>
      </w:r>
    </w:p>
    <w:p w14:paraId="1B3A680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5F7A7A">
        <w:rPr>
          <w:rFonts w:ascii="Times New Roman" w:eastAsia="Times New Roman" w:hAnsi="Times New Roman" w:cs="Times New Roman"/>
          <w:color w:val="333333"/>
          <w:sz w:val="24"/>
          <w:szCs w:val="24"/>
          <w:lang w:eastAsia="uk-UA"/>
        </w:rPr>
        <w:t>3. Втрата роботодавцем статусу резидента Дія Сіті не призводить до припинення трудових відносин за трудовим контрактом та не впливає на чинність трудового контракту, у тому числі окремих його положень.</w:t>
      </w:r>
    </w:p>
    <w:p w14:paraId="2AB680D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5F7A7A">
        <w:rPr>
          <w:rFonts w:ascii="Times New Roman" w:eastAsia="Times New Roman" w:hAnsi="Times New Roman" w:cs="Times New Roman"/>
          <w:b/>
          <w:bCs/>
          <w:color w:val="333333"/>
          <w:sz w:val="24"/>
          <w:szCs w:val="24"/>
          <w:lang w:eastAsia="uk-UA"/>
        </w:rPr>
        <w:t>Стаття 17.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w:t>
      </w:r>
    </w:p>
    <w:p w14:paraId="367A2BF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5F7A7A">
        <w:rPr>
          <w:rFonts w:ascii="Times New Roman" w:eastAsia="Times New Roman" w:hAnsi="Times New Roman" w:cs="Times New Roman"/>
          <w:color w:val="333333"/>
          <w:sz w:val="24"/>
          <w:szCs w:val="24"/>
          <w:lang w:eastAsia="uk-UA"/>
        </w:rPr>
        <w:t xml:space="preserve">1.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 укладається у письмовій (електронній) формі.</w:t>
      </w:r>
    </w:p>
    <w:p w14:paraId="07F6B8B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5F7A7A">
        <w:rPr>
          <w:rFonts w:ascii="Times New Roman" w:eastAsia="Times New Roman" w:hAnsi="Times New Roman" w:cs="Times New Roman"/>
          <w:color w:val="333333"/>
          <w:sz w:val="24"/>
          <w:szCs w:val="24"/>
          <w:lang w:eastAsia="uk-UA"/>
        </w:rPr>
        <w:t xml:space="preserve">2. Резиденту Дія Сіті забороняється вимагати 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відомості про його расове або етнічне походження, політичні, релігійні або світоглядні переконання, членство в політичних партіях та професійних спілках, відомості, що стосуються здоров’я, статевого </w:t>
      </w:r>
      <w:r w:rsidRPr="005F7A7A">
        <w:rPr>
          <w:rFonts w:ascii="Times New Roman" w:eastAsia="Times New Roman" w:hAnsi="Times New Roman" w:cs="Times New Roman"/>
          <w:color w:val="333333"/>
          <w:sz w:val="24"/>
          <w:szCs w:val="24"/>
          <w:lang w:eastAsia="uk-UA"/>
        </w:rPr>
        <w:lastRenderedPageBreak/>
        <w:t>життя, біометричні або генетичні дані, а також документи, що містять такі відомості, крім випадків, передбачених </w:t>
      </w:r>
      <w:hyperlink r:id="rId100" w:tgtFrame="_blank" w:history="1">
        <w:r w:rsidRPr="005F7A7A">
          <w:rPr>
            <w:rFonts w:ascii="Times New Roman" w:eastAsia="Times New Roman" w:hAnsi="Times New Roman" w:cs="Times New Roman"/>
            <w:color w:val="000000"/>
            <w:sz w:val="24"/>
            <w:szCs w:val="24"/>
            <w:u w:val="single"/>
            <w:lang w:eastAsia="uk-UA"/>
          </w:rPr>
          <w:t>Законом України</w:t>
        </w:r>
      </w:hyperlink>
      <w:r w:rsidRPr="005F7A7A">
        <w:rPr>
          <w:rFonts w:ascii="Times New Roman" w:eastAsia="Times New Roman" w:hAnsi="Times New Roman" w:cs="Times New Roman"/>
          <w:color w:val="333333"/>
          <w:sz w:val="24"/>
          <w:szCs w:val="24"/>
          <w:lang w:eastAsia="uk-UA"/>
        </w:rPr>
        <w:t> "Про захист персональних даних".</w:t>
      </w:r>
    </w:p>
    <w:p w14:paraId="1F183D1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5F7A7A">
        <w:rPr>
          <w:rFonts w:ascii="Times New Roman" w:eastAsia="Times New Roman" w:hAnsi="Times New Roman" w:cs="Times New Roman"/>
          <w:color w:val="333333"/>
          <w:sz w:val="24"/>
          <w:szCs w:val="24"/>
          <w:lang w:eastAsia="uk-UA"/>
        </w:rPr>
        <w:t xml:space="preserve">Не допускається будь-яке пряме або непряме обмеження прав чи встановлення прямих або непрямих переваг при укладенні, зміні та припиненні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залежно від расового або етнічного походження, політичних, релігійних або світоглядних переконань, членства в політичних партіях та професійних спілках, статі, сімейного життя.</w:t>
      </w:r>
    </w:p>
    <w:p w14:paraId="7FEC463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5F7A7A">
        <w:rPr>
          <w:rFonts w:ascii="Times New Roman" w:eastAsia="Times New Roman" w:hAnsi="Times New Roman" w:cs="Times New Roman"/>
          <w:color w:val="333333"/>
          <w:sz w:val="24"/>
          <w:szCs w:val="24"/>
          <w:lang w:eastAsia="uk-UA"/>
        </w:rPr>
        <w:t xml:space="preserve">3. Цивільно-правовий договір не вважається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якщо в ньому прямо не зазначено про укладення саме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264E81E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5F7A7A">
        <w:rPr>
          <w:rFonts w:ascii="Times New Roman" w:eastAsia="Times New Roman" w:hAnsi="Times New Roman" w:cs="Times New Roman"/>
          <w:color w:val="333333"/>
          <w:sz w:val="24"/>
          <w:szCs w:val="24"/>
          <w:lang w:eastAsia="uk-UA"/>
        </w:rPr>
        <w:t xml:space="preserve">4. Строк дії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права, обов’язки та відповідальність сторін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винагорода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умови припинення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та інші умови визначаються 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-контракті за домовленістю сторін з урахуванням особливостей, визначених цим Законом.</w:t>
      </w:r>
    </w:p>
    <w:p w14:paraId="2CDB21C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5F7A7A">
        <w:rPr>
          <w:rFonts w:ascii="Times New Roman" w:eastAsia="Times New Roman" w:hAnsi="Times New Roman" w:cs="Times New Roman"/>
          <w:color w:val="333333"/>
          <w:sz w:val="24"/>
          <w:szCs w:val="24"/>
          <w:lang w:eastAsia="uk-UA"/>
        </w:rPr>
        <w:t xml:space="preserve">5. Внутрішні документи резидента Дія Сіті можуть бути включені до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шляхом посилання на них 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-контракті. Резидент Дія Сіті зобов’язаний повідомляти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про внесення змін до таких внутрішніх документів не пізніш як за 30 днів до набрання ними чинності, якщо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не визначено інший строк.</w:t>
      </w:r>
    </w:p>
    <w:p w14:paraId="6DAB064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5F7A7A">
        <w:rPr>
          <w:rFonts w:ascii="Times New Roman" w:eastAsia="Times New Roman" w:hAnsi="Times New Roman" w:cs="Times New Roman"/>
          <w:color w:val="333333"/>
          <w:sz w:val="24"/>
          <w:szCs w:val="24"/>
          <w:lang w:eastAsia="uk-UA"/>
        </w:rPr>
        <w:t xml:space="preserve">6. Послуги (роботи), що надаються (виконуються)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можуть полягати у виконанні функцій певної посади, зокрема функцій головного інженера, відповідальної особи, яка організовує роботу, пов’язану із захистом персональних даних під час їх оброблення.</w:t>
      </w:r>
    </w:p>
    <w:p w14:paraId="551E080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5F7A7A">
        <w:rPr>
          <w:rFonts w:ascii="Times New Roman" w:eastAsia="Times New Roman" w:hAnsi="Times New Roman" w:cs="Times New Roman"/>
          <w:color w:val="333333"/>
          <w:sz w:val="24"/>
          <w:szCs w:val="24"/>
          <w:lang w:eastAsia="uk-UA"/>
        </w:rPr>
        <w:t xml:space="preserve">7. Укладення та виконання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не є здійсненням підприємницької чи іншої господарської діяльності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w:t>
      </w:r>
    </w:p>
    <w:p w14:paraId="7C279E3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5F7A7A">
        <w:rPr>
          <w:rFonts w:ascii="Times New Roman" w:eastAsia="Times New Roman" w:hAnsi="Times New Roman" w:cs="Times New Roman"/>
          <w:color w:val="333333"/>
          <w:sz w:val="24"/>
          <w:szCs w:val="24"/>
          <w:lang w:eastAsia="uk-UA"/>
        </w:rPr>
        <w:t xml:space="preserve">8. За відсутності підтверджень, що резидент Дія Сіті ввів фізичну особу в оману щодо правової природи вчиненого правочину, укладення та/або виконання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не може вважатися вступом у трудові відносини.</w:t>
      </w:r>
    </w:p>
    <w:p w14:paraId="16EE308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5F7A7A">
        <w:rPr>
          <w:rFonts w:ascii="Times New Roman" w:eastAsia="Times New Roman" w:hAnsi="Times New Roman" w:cs="Times New Roman"/>
          <w:color w:val="333333"/>
          <w:sz w:val="24"/>
          <w:szCs w:val="24"/>
          <w:lang w:eastAsia="uk-UA"/>
        </w:rPr>
        <w:t xml:space="preserve">9. Спори між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-спеціалістами та резидентами Дія Сіті розглядаються в порядку цивільного судочинства.</w:t>
      </w:r>
    </w:p>
    <w:p w14:paraId="4AC85E8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5F7A7A">
        <w:rPr>
          <w:rFonts w:ascii="Times New Roman" w:eastAsia="Times New Roman" w:hAnsi="Times New Roman" w:cs="Times New Roman"/>
          <w:b/>
          <w:bCs/>
          <w:color w:val="333333"/>
          <w:sz w:val="24"/>
          <w:szCs w:val="24"/>
          <w:lang w:eastAsia="uk-UA"/>
        </w:rPr>
        <w:t>Стаття 18. </w:t>
      </w:r>
      <w:r w:rsidRPr="005F7A7A">
        <w:rPr>
          <w:rFonts w:ascii="Times New Roman" w:eastAsia="Times New Roman" w:hAnsi="Times New Roman" w:cs="Times New Roman"/>
          <w:color w:val="333333"/>
          <w:sz w:val="24"/>
          <w:szCs w:val="24"/>
          <w:lang w:eastAsia="uk-UA"/>
        </w:rPr>
        <w:t xml:space="preserve">Строк дії та припинення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03DEE5F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5F7A7A">
        <w:rPr>
          <w:rFonts w:ascii="Times New Roman" w:eastAsia="Times New Roman" w:hAnsi="Times New Roman" w:cs="Times New Roman"/>
          <w:color w:val="333333"/>
          <w:sz w:val="24"/>
          <w:szCs w:val="24"/>
          <w:lang w:eastAsia="uk-UA"/>
        </w:rPr>
        <w:t xml:space="preserve">1.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укладається на невизначений строк, якщо інший строк не встановлений сторонами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чи законом.</w:t>
      </w:r>
    </w:p>
    <w:p w14:paraId="1929F44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5F7A7A">
        <w:rPr>
          <w:rFonts w:ascii="Times New Roman" w:eastAsia="Times New Roman" w:hAnsi="Times New Roman" w:cs="Times New Roman"/>
          <w:color w:val="333333"/>
          <w:sz w:val="24"/>
          <w:szCs w:val="24"/>
          <w:lang w:eastAsia="uk-UA"/>
        </w:rPr>
        <w:t xml:space="preserve">2. У разі продовження виконання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обома його сторонами після закінчення строку його дії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вважається продовженим на такий самий строк і на таких самих умовах, якщо інше не передбачено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чи законом.</w:t>
      </w:r>
    </w:p>
    <w:p w14:paraId="798DFC3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5F7A7A">
        <w:rPr>
          <w:rFonts w:ascii="Times New Roman" w:eastAsia="Times New Roman" w:hAnsi="Times New Roman" w:cs="Times New Roman"/>
          <w:color w:val="333333"/>
          <w:sz w:val="24"/>
          <w:szCs w:val="24"/>
          <w:lang w:eastAsia="uk-UA"/>
        </w:rPr>
        <w:t xml:space="preserve">3.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 припиняється за однієї з таких підстав:</w:t>
      </w:r>
    </w:p>
    <w:p w14:paraId="5710FC4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5F7A7A">
        <w:rPr>
          <w:rFonts w:ascii="Times New Roman" w:eastAsia="Times New Roman" w:hAnsi="Times New Roman" w:cs="Times New Roman"/>
          <w:color w:val="333333"/>
          <w:sz w:val="24"/>
          <w:szCs w:val="24"/>
          <w:lang w:eastAsia="uk-UA"/>
        </w:rPr>
        <w:t>1) угода сторін;</w:t>
      </w:r>
    </w:p>
    <w:p w14:paraId="41AB223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5F7A7A">
        <w:rPr>
          <w:rFonts w:ascii="Times New Roman" w:eastAsia="Times New Roman" w:hAnsi="Times New Roman" w:cs="Times New Roman"/>
          <w:color w:val="333333"/>
          <w:sz w:val="24"/>
          <w:szCs w:val="24"/>
          <w:lang w:eastAsia="uk-UA"/>
        </w:rPr>
        <w:t xml:space="preserve">2) закінчення строку дії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5D4C331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5F7A7A">
        <w:rPr>
          <w:rFonts w:ascii="Times New Roman" w:eastAsia="Times New Roman" w:hAnsi="Times New Roman" w:cs="Times New Roman"/>
          <w:color w:val="333333"/>
          <w:sz w:val="24"/>
          <w:szCs w:val="24"/>
          <w:lang w:eastAsia="uk-UA"/>
        </w:rPr>
        <w:t xml:space="preserve">3) одностороння відмова резидента Дія Сіті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4F51633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5F7A7A">
        <w:rPr>
          <w:rFonts w:ascii="Times New Roman" w:eastAsia="Times New Roman" w:hAnsi="Times New Roman" w:cs="Times New Roman"/>
          <w:color w:val="333333"/>
          <w:sz w:val="24"/>
          <w:szCs w:val="24"/>
          <w:lang w:eastAsia="uk-UA"/>
        </w:rPr>
        <w:t xml:space="preserve">4) одностороння відмова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0057BE4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5F7A7A">
        <w:rPr>
          <w:rFonts w:ascii="Times New Roman" w:eastAsia="Times New Roman" w:hAnsi="Times New Roman" w:cs="Times New Roman"/>
          <w:color w:val="333333"/>
          <w:sz w:val="24"/>
          <w:szCs w:val="24"/>
          <w:lang w:eastAsia="uk-UA"/>
        </w:rPr>
        <w:t>5) втрата статусу резидента Дія Сіті;</w:t>
      </w:r>
    </w:p>
    <w:p w14:paraId="412B4AF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5F7A7A">
        <w:rPr>
          <w:rFonts w:ascii="Times New Roman" w:eastAsia="Times New Roman" w:hAnsi="Times New Roman" w:cs="Times New Roman"/>
          <w:color w:val="333333"/>
          <w:sz w:val="24"/>
          <w:szCs w:val="24"/>
          <w:lang w:eastAsia="uk-UA"/>
        </w:rPr>
        <w:t xml:space="preserve">6) підстави, передбачені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34E8914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5F7A7A">
        <w:rPr>
          <w:rFonts w:ascii="Times New Roman" w:eastAsia="Times New Roman" w:hAnsi="Times New Roman" w:cs="Times New Roman"/>
          <w:color w:val="333333"/>
          <w:sz w:val="24"/>
          <w:szCs w:val="24"/>
          <w:lang w:eastAsia="uk-UA"/>
        </w:rPr>
        <w:t xml:space="preserve">4. У разі прийняття будь-якою стороною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рішення про односторонню відмову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сторона, що припиняє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повідомляє про це іншу сторону в письмовій (електронній) формі не пізніш як за 30 календарних днів до запланованої дати припинення, якщо інший порядок та строк повідомлення не встановлені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591ADA1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5F7A7A">
        <w:rPr>
          <w:rFonts w:ascii="Times New Roman" w:eastAsia="Times New Roman" w:hAnsi="Times New Roman" w:cs="Times New Roman"/>
          <w:color w:val="333333"/>
          <w:sz w:val="24"/>
          <w:szCs w:val="24"/>
          <w:lang w:eastAsia="uk-UA"/>
        </w:rPr>
        <w:lastRenderedPageBreak/>
        <w:t xml:space="preserve">5. Протягом перших трьох місяців строку дії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будь-яка його сторона має право повідомити іншу сторону про односторонню відмову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в письмовій (електронній) формі не пізніш як за три календарні дні до запланованої дати припинення, якщо більший строк повідомлення не встановлений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762E6BA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5F7A7A">
        <w:rPr>
          <w:rFonts w:ascii="Times New Roman" w:eastAsia="Times New Roman" w:hAnsi="Times New Roman" w:cs="Times New Roman"/>
          <w:color w:val="333333"/>
          <w:sz w:val="24"/>
          <w:szCs w:val="24"/>
          <w:lang w:eastAsia="uk-UA"/>
        </w:rPr>
        <w:t xml:space="preserve">6. Резидент Дія Сіті має право на власний розсуд зменшити строк повідомлення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про односторонню відмову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замінивши його компенсаційною виплатою у розмірі, визначеному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але не меншому за поденну винагороду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за кожен робочий день зменшення строку повідомлення.</w:t>
      </w:r>
    </w:p>
    <w:p w14:paraId="6DE45C0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5F7A7A">
        <w:rPr>
          <w:rFonts w:ascii="Times New Roman" w:eastAsia="Times New Roman" w:hAnsi="Times New Roman" w:cs="Times New Roman"/>
          <w:color w:val="333333"/>
          <w:sz w:val="24"/>
          <w:szCs w:val="24"/>
          <w:lang w:eastAsia="uk-UA"/>
        </w:rPr>
        <w:t xml:space="preserve">7. Одночасно з врученням або надсиланням в електронній формі повідомлення про односторонню відмову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резидент Дія Сіті має право негайно припинити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в односторонньому порядку із здійсненням компенсаційної виплати в розмірі, не меншому за поденну винагороду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за кожен робочий день з наступних 30 календарних днів, а якщо припинення відбулося протягом перших трьох місяців строку дії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 з наступних трьох календарних днів.</w:t>
      </w:r>
    </w:p>
    <w:p w14:paraId="6CAA5BB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5F7A7A">
        <w:rPr>
          <w:rFonts w:ascii="Times New Roman" w:eastAsia="Times New Roman" w:hAnsi="Times New Roman" w:cs="Times New Roman"/>
          <w:color w:val="333333"/>
          <w:sz w:val="24"/>
          <w:szCs w:val="24"/>
          <w:lang w:eastAsia="uk-UA"/>
        </w:rPr>
        <w:t xml:space="preserve">8. У разі втрати особою статусу резидента Дія Сіті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вважається припиненим в останній день третього календарного місяця, що слідує за календарним місяцем, в якому </w:t>
      </w:r>
      <w:proofErr w:type="spellStart"/>
      <w:r w:rsidRPr="005F7A7A">
        <w:rPr>
          <w:rFonts w:ascii="Times New Roman" w:eastAsia="Times New Roman" w:hAnsi="Times New Roman" w:cs="Times New Roman"/>
          <w:color w:val="333333"/>
          <w:sz w:val="24"/>
          <w:szCs w:val="24"/>
          <w:lang w:eastAsia="uk-UA"/>
        </w:rPr>
        <w:t>внесено</w:t>
      </w:r>
      <w:proofErr w:type="spellEnd"/>
      <w:r w:rsidRPr="005F7A7A">
        <w:rPr>
          <w:rFonts w:ascii="Times New Roman" w:eastAsia="Times New Roman" w:hAnsi="Times New Roman" w:cs="Times New Roman"/>
          <w:color w:val="333333"/>
          <w:sz w:val="24"/>
          <w:szCs w:val="24"/>
          <w:lang w:eastAsia="uk-UA"/>
        </w:rPr>
        <w:t xml:space="preserve"> запис про втрату статусу резидента Дія Сіті до реєстру Дія Сіті, якщо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не встановлено менший строк та якщо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 не припинено раніше з іншої підстави.</w:t>
      </w:r>
    </w:p>
    <w:p w14:paraId="5E8D751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5F7A7A">
        <w:rPr>
          <w:rFonts w:ascii="Times New Roman" w:eastAsia="Times New Roman" w:hAnsi="Times New Roman" w:cs="Times New Roman"/>
          <w:b/>
          <w:bCs/>
          <w:color w:val="333333"/>
          <w:sz w:val="24"/>
          <w:szCs w:val="24"/>
          <w:lang w:eastAsia="uk-UA"/>
        </w:rPr>
        <w:t>Стаття 19. </w:t>
      </w:r>
      <w:r w:rsidRPr="005F7A7A">
        <w:rPr>
          <w:rFonts w:ascii="Times New Roman" w:eastAsia="Times New Roman" w:hAnsi="Times New Roman" w:cs="Times New Roman"/>
          <w:color w:val="333333"/>
          <w:sz w:val="24"/>
          <w:szCs w:val="24"/>
          <w:lang w:eastAsia="uk-UA"/>
        </w:rPr>
        <w:t xml:space="preserve">Винагорода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w:t>
      </w:r>
    </w:p>
    <w:p w14:paraId="73D1C5B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5F7A7A">
        <w:rPr>
          <w:rFonts w:ascii="Times New Roman" w:eastAsia="Times New Roman" w:hAnsi="Times New Roman" w:cs="Times New Roman"/>
          <w:color w:val="333333"/>
          <w:sz w:val="24"/>
          <w:szCs w:val="24"/>
          <w:lang w:eastAsia="uk-UA"/>
        </w:rPr>
        <w:t xml:space="preserve">1. За виконані протягом місяця роботи (надані послуги)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-спеціалісту виплачується винагорода у розмірі, порядку та строки, визначені сторонами в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-контракті з урахуванням положень цього Закону. Розмір винагороди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може встановлюватися за період або розраховуватися залежно від обсягу виконаних робіт (наданих послуг) чи кількості часу, витраченого на їх виконання (надання).</w:t>
      </w:r>
    </w:p>
    <w:p w14:paraId="519A55C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5F7A7A">
        <w:rPr>
          <w:rFonts w:ascii="Times New Roman" w:eastAsia="Times New Roman" w:hAnsi="Times New Roman" w:cs="Times New Roman"/>
          <w:color w:val="333333"/>
          <w:sz w:val="24"/>
          <w:szCs w:val="24"/>
          <w:lang w:eastAsia="uk-UA"/>
        </w:rPr>
        <w:t xml:space="preserve">2.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може передбачати збільшення розміру винагороди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за умови досягнення певних показників якості та інших характеристик виконаних робіт (наданих послуг), їх дострокового виконання (надання) тощо.</w:t>
      </w:r>
    </w:p>
    <w:p w14:paraId="28D9363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може бути обумовлено збільшення розміру винагороди обставиною, щодо якої невідомо, настане вона чи ні (</w:t>
      </w:r>
      <w:proofErr w:type="spellStart"/>
      <w:r w:rsidRPr="005F7A7A">
        <w:rPr>
          <w:rFonts w:ascii="Times New Roman" w:eastAsia="Times New Roman" w:hAnsi="Times New Roman" w:cs="Times New Roman"/>
          <w:color w:val="333333"/>
          <w:sz w:val="24"/>
          <w:szCs w:val="24"/>
          <w:lang w:eastAsia="uk-UA"/>
        </w:rPr>
        <w:t>відкладальна</w:t>
      </w:r>
      <w:proofErr w:type="spellEnd"/>
      <w:r w:rsidRPr="005F7A7A">
        <w:rPr>
          <w:rFonts w:ascii="Times New Roman" w:eastAsia="Times New Roman" w:hAnsi="Times New Roman" w:cs="Times New Roman"/>
          <w:color w:val="333333"/>
          <w:sz w:val="24"/>
          <w:szCs w:val="24"/>
          <w:lang w:eastAsia="uk-UA"/>
        </w:rPr>
        <w:t xml:space="preserve"> обставина).</w:t>
      </w:r>
    </w:p>
    <w:p w14:paraId="3001B90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5F7A7A">
        <w:rPr>
          <w:rFonts w:ascii="Times New Roman" w:eastAsia="Times New Roman" w:hAnsi="Times New Roman" w:cs="Times New Roman"/>
          <w:color w:val="333333"/>
          <w:sz w:val="24"/>
          <w:szCs w:val="24"/>
          <w:lang w:eastAsia="uk-UA"/>
        </w:rPr>
        <w:t xml:space="preserve">3. Розмір винагороди в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-контракті може визначатися в іноземній валюті.</w:t>
      </w:r>
    </w:p>
    <w:p w14:paraId="4D24A5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5F7A7A">
        <w:rPr>
          <w:rFonts w:ascii="Times New Roman" w:eastAsia="Times New Roman" w:hAnsi="Times New Roman" w:cs="Times New Roman"/>
          <w:color w:val="333333"/>
          <w:sz w:val="24"/>
          <w:szCs w:val="24"/>
          <w:lang w:eastAsia="uk-UA"/>
        </w:rPr>
        <w:t xml:space="preserve">4. За відсутності домовленості сторін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щодо розміру поденної винагороди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вважається, що сторони погодили мінімальний розмір такої винагороди, який обчислюється шляхом ділення щомісячної винагороди, визначеної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на 21.</w:t>
      </w:r>
    </w:p>
    <w:p w14:paraId="11EA220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5F7A7A">
        <w:rPr>
          <w:rFonts w:ascii="Times New Roman" w:eastAsia="Times New Roman" w:hAnsi="Times New Roman" w:cs="Times New Roman"/>
          <w:color w:val="333333"/>
          <w:sz w:val="24"/>
          <w:szCs w:val="24"/>
          <w:lang w:eastAsia="uk-UA"/>
        </w:rPr>
        <w:t xml:space="preserve">Значення поденної винагороди використовуються виключно для цілей розрахунку компенсаційних та інших виплат, якщо інше не передбачено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5E29516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5F7A7A">
        <w:rPr>
          <w:rFonts w:ascii="Times New Roman" w:eastAsia="Times New Roman" w:hAnsi="Times New Roman" w:cs="Times New Roman"/>
          <w:color w:val="333333"/>
          <w:sz w:val="24"/>
          <w:szCs w:val="24"/>
          <w:lang w:eastAsia="uk-UA"/>
        </w:rPr>
        <w:t xml:space="preserve">5. Резидент Дія Сіті не може встановлювати відповідальність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у вигляді відрахувань чи зменшення розміру винагороди, визначеної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крім компенсації та випадків покладення на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відповідальності за шкоду, завдану майну резидента Дія Сіті з вини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У разі покладення на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відповідальності за шкоду сума щомісячних відрахувань не може перевищувати 20 відсотків місячної винагороди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w:t>
      </w:r>
    </w:p>
    <w:p w14:paraId="72256A0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5F7A7A">
        <w:rPr>
          <w:rFonts w:ascii="Times New Roman" w:eastAsia="Times New Roman" w:hAnsi="Times New Roman" w:cs="Times New Roman"/>
          <w:b/>
          <w:bCs/>
          <w:color w:val="333333"/>
          <w:sz w:val="24"/>
          <w:szCs w:val="24"/>
          <w:lang w:eastAsia="uk-UA"/>
        </w:rPr>
        <w:t>Стаття 20. </w:t>
      </w:r>
      <w:r w:rsidRPr="005F7A7A">
        <w:rPr>
          <w:rFonts w:ascii="Times New Roman" w:eastAsia="Times New Roman" w:hAnsi="Times New Roman" w:cs="Times New Roman"/>
          <w:color w:val="333333"/>
          <w:sz w:val="24"/>
          <w:szCs w:val="24"/>
          <w:lang w:eastAsia="uk-UA"/>
        </w:rPr>
        <w:t xml:space="preserve">Порядок виконання робіт (надання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-спеціалістом</w:t>
      </w:r>
    </w:p>
    <w:p w14:paraId="2060BD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5F7A7A">
        <w:rPr>
          <w:rFonts w:ascii="Times New Roman" w:eastAsia="Times New Roman" w:hAnsi="Times New Roman" w:cs="Times New Roman"/>
          <w:color w:val="333333"/>
          <w:sz w:val="24"/>
          <w:szCs w:val="24"/>
          <w:lang w:eastAsia="uk-UA"/>
        </w:rPr>
        <w:t xml:space="preserve">1.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або внутрішніми документами резидента Дія Сіті можуть визначатися такі умови виконання робіт (надання послуг) з урахуванням положень цього Закону:</w:t>
      </w:r>
    </w:p>
    <w:p w14:paraId="3A4EB07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5F7A7A">
        <w:rPr>
          <w:rFonts w:ascii="Times New Roman" w:eastAsia="Times New Roman" w:hAnsi="Times New Roman" w:cs="Times New Roman"/>
          <w:color w:val="333333"/>
          <w:sz w:val="24"/>
          <w:szCs w:val="24"/>
          <w:lang w:eastAsia="uk-UA"/>
        </w:rPr>
        <w:t>1) час виконання робіт (надання послуг);</w:t>
      </w:r>
    </w:p>
    <w:p w14:paraId="77D4D13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5F7A7A">
        <w:rPr>
          <w:rFonts w:ascii="Times New Roman" w:eastAsia="Times New Roman" w:hAnsi="Times New Roman" w:cs="Times New Roman"/>
          <w:color w:val="333333"/>
          <w:sz w:val="24"/>
          <w:szCs w:val="24"/>
          <w:lang w:eastAsia="uk-UA"/>
        </w:rPr>
        <w:t>2) час відпочинку;</w:t>
      </w:r>
    </w:p>
    <w:p w14:paraId="3A6A50B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5F7A7A">
        <w:rPr>
          <w:rFonts w:ascii="Times New Roman" w:eastAsia="Times New Roman" w:hAnsi="Times New Roman" w:cs="Times New Roman"/>
          <w:color w:val="333333"/>
          <w:sz w:val="24"/>
          <w:szCs w:val="24"/>
          <w:lang w:eastAsia="uk-UA"/>
        </w:rPr>
        <w:lastRenderedPageBreak/>
        <w:t xml:space="preserve">3) умови перебування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за визначеним місцем виконання робіт (надання послуг) та за місцем здійснення діяльності резидентом Дія Сіті;</w:t>
      </w:r>
    </w:p>
    <w:p w14:paraId="1BA674F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5F7A7A">
        <w:rPr>
          <w:rFonts w:ascii="Times New Roman" w:eastAsia="Times New Roman" w:hAnsi="Times New Roman" w:cs="Times New Roman"/>
          <w:color w:val="333333"/>
          <w:sz w:val="24"/>
          <w:szCs w:val="24"/>
          <w:lang w:eastAsia="uk-UA"/>
        </w:rPr>
        <w:t>4) правила резидента Дія Сіті, зокрема щодо охорони праці у місцях виконання робіт (надання послуг) та місцях здійснення діяльності резидентом Дія Сіті, та відповідальність за їх порушення;</w:t>
      </w:r>
    </w:p>
    <w:p w14:paraId="5BE0DE7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5F7A7A">
        <w:rPr>
          <w:rFonts w:ascii="Times New Roman" w:eastAsia="Times New Roman" w:hAnsi="Times New Roman" w:cs="Times New Roman"/>
          <w:color w:val="333333"/>
          <w:sz w:val="24"/>
          <w:szCs w:val="24"/>
          <w:lang w:eastAsia="uk-UA"/>
        </w:rPr>
        <w:t>5) порядок оброблення персональних даних;</w:t>
      </w:r>
    </w:p>
    <w:p w14:paraId="5CC3A62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5F7A7A">
        <w:rPr>
          <w:rFonts w:ascii="Times New Roman" w:eastAsia="Times New Roman" w:hAnsi="Times New Roman" w:cs="Times New Roman"/>
          <w:color w:val="333333"/>
          <w:sz w:val="24"/>
          <w:szCs w:val="24"/>
          <w:lang w:eastAsia="uk-UA"/>
        </w:rPr>
        <w:t>6) надання додаткових компенсаційних виплат чи гарантій;</w:t>
      </w:r>
    </w:p>
    <w:p w14:paraId="58C9994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5F7A7A">
        <w:rPr>
          <w:rFonts w:ascii="Times New Roman" w:eastAsia="Times New Roman" w:hAnsi="Times New Roman" w:cs="Times New Roman"/>
          <w:color w:val="333333"/>
          <w:sz w:val="24"/>
          <w:szCs w:val="24"/>
          <w:lang w:eastAsia="uk-UA"/>
        </w:rPr>
        <w:t>7) інші умови виконання робіт (надання послуг).</w:t>
      </w:r>
    </w:p>
    <w:p w14:paraId="490A2FB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5F7A7A">
        <w:rPr>
          <w:rFonts w:ascii="Times New Roman" w:eastAsia="Times New Roman" w:hAnsi="Times New Roman" w:cs="Times New Roman"/>
          <w:color w:val="333333"/>
          <w:sz w:val="24"/>
          <w:szCs w:val="24"/>
          <w:lang w:eastAsia="uk-UA"/>
        </w:rPr>
        <w:t xml:space="preserve">2. За відсутності домовленості сторін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щодо форми надання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-спеціалісту завдань належною формою є електронні повідомлення, надані резидентом Дія Сіті та його представниками з використанням інформаційно-комунікаційних систем, що забезпечують збереження інформації про факт їх відправлення та отримання, зокрема, електронна пошта, комп’ютерні програми, онлайн-сервіси.</w:t>
      </w:r>
    </w:p>
    <w:p w14:paraId="26D4F05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5F7A7A">
        <w:rPr>
          <w:rFonts w:ascii="Times New Roman" w:eastAsia="Times New Roman" w:hAnsi="Times New Roman" w:cs="Times New Roman"/>
          <w:color w:val="333333"/>
          <w:sz w:val="24"/>
          <w:szCs w:val="24"/>
          <w:lang w:eastAsia="uk-UA"/>
        </w:rPr>
        <w:t xml:space="preserve">3. Резидент Дія Сіті та його представники можуть контролювати виконання робіт (надання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-спеціалістом за допомогою засобів моніторингу використання інформаційно-комунікаційних систем та обладнання резидента Дія Сіті, засобів відеоспостереження у місцях загального користування та інших засобів, передбачених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521545A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5F7A7A">
        <w:rPr>
          <w:rFonts w:ascii="Times New Roman" w:eastAsia="Times New Roman" w:hAnsi="Times New Roman" w:cs="Times New Roman"/>
          <w:color w:val="333333"/>
          <w:sz w:val="24"/>
          <w:szCs w:val="24"/>
          <w:lang w:eastAsia="uk-UA"/>
        </w:rPr>
        <w:t xml:space="preserve">Використання засобів контролю, передбачених абзацом першим цієї частини, дозволяється лише за відсутності втручання в особисте та сімейне життя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Не вважається таким втручанням моніторинг використання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-спеціалістом інформаційно-комунікаційних систем та обладнання, власником чи користувачем якого є резидент Дія Сіті, а також відкрите відеоспостереження у місцях загального користування.</w:t>
      </w:r>
    </w:p>
    <w:p w14:paraId="151DB77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5F7A7A">
        <w:rPr>
          <w:rFonts w:ascii="Times New Roman" w:eastAsia="Times New Roman" w:hAnsi="Times New Roman" w:cs="Times New Roman"/>
          <w:color w:val="333333"/>
          <w:sz w:val="24"/>
          <w:szCs w:val="24"/>
          <w:lang w:eastAsia="uk-UA"/>
        </w:rPr>
        <w:t xml:space="preserve">4.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 зобов’язаний виконувати роботи (надавати послуги) в місці, визначеному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Якщо інше не встановлено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резидент Дія Сіті має право в односторонньому порядку змінювати таке місце в межах одного населеного пункту та обирати тимчасове місце виконання робіт (надання послуг) за межами населеного пункту, в якому розташоване погоджене сторонами місце виконання робіт (надання послуг).</w:t>
      </w:r>
    </w:p>
    <w:p w14:paraId="30131E2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5F7A7A">
        <w:rPr>
          <w:rFonts w:ascii="Times New Roman" w:eastAsia="Times New Roman" w:hAnsi="Times New Roman" w:cs="Times New Roman"/>
          <w:color w:val="333333"/>
          <w:sz w:val="24"/>
          <w:szCs w:val="24"/>
          <w:lang w:eastAsia="uk-UA"/>
        </w:rPr>
        <w:t xml:space="preserve">5. Якщо резидент Дія Сіті в односторонньому порядку обрав тимчасове місце виконання робіт (надання послуг) за межами населеного пункту, в якому розташоване погоджене сторонами місце виконання робіт (надання послуг), резидент Дія Сіті має компенсувати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-спеціалісту витрати, пов’язані з переїздами та проживанням, а також сплатити додаткову винагороду, передбачену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не може встановлюватися обмеження щодо максимальної тривалості строку тимчасового виконання робіт (надання послуг) за межами населеного пункту, в якому розташоване погоджене сторонами місце виконання робіт (надання послуг).</w:t>
      </w:r>
    </w:p>
    <w:p w14:paraId="687794A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5F7A7A">
        <w:rPr>
          <w:rFonts w:ascii="Times New Roman" w:eastAsia="Times New Roman" w:hAnsi="Times New Roman" w:cs="Times New Roman"/>
          <w:color w:val="333333"/>
          <w:sz w:val="24"/>
          <w:szCs w:val="24"/>
          <w:lang w:eastAsia="uk-UA"/>
        </w:rPr>
        <w:t xml:space="preserve">6. Резидент Дія Сіті забезпечує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обладнанням та іншими засобами, необхідними для виконання робіт (надання послуг), якщо інше не передбачено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У разі використання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-спеціалістом особистого обладнання для виконання робіт (надання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можуть передбачатися відповідні компенсаційні виплати.</w:t>
      </w:r>
    </w:p>
    <w:p w14:paraId="4E8FB5F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5F7A7A">
        <w:rPr>
          <w:rFonts w:ascii="Times New Roman" w:eastAsia="Times New Roman" w:hAnsi="Times New Roman" w:cs="Times New Roman"/>
          <w:color w:val="333333"/>
          <w:sz w:val="24"/>
          <w:szCs w:val="24"/>
          <w:lang w:eastAsia="uk-UA"/>
        </w:rPr>
        <w:t xml:space="preserve">7.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може передбачати обов’язок відшкодування резидентом Дія Сіті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-спеціалісту повністю або частково фактичних витрат, понесених у процесі виконання робіт та/або надання послуг, та порядок такого відшкодування.</w:t>
      </w:r>
    </w:p>
    <w:p w14:paraId="7A45C8D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5F7A7A">
        <w:rPr>
          <w:rFonts w:ascii="Times New Roman" w:eastAsia="Times New Roman" w:hAnsi="Times New Roman" w:cs="Times New Roman"/>
          <w:b/>
          <w:bCs/>
          <w:color w:val="333333"/>
          <w:sz w:val="24"/>
          <w:szCs w:val="24"/>
          <w:lang w:eastAsia="uk-UA"/>
        </w:rPr>
        <w:t>Стаття 21. </w:t>
      </w:r>
      <w:r w:rsidRPr="005F7A7A">
        <w:rPr>
          <w:rFonts w:ascii="Times New Roman" w:eastAsia="Times New Roman" w:hAnsi="Times New Roman" w:cs="Times New Roman"/>
          <w:color w:val="333333"/>
          <w:sz w:val="24"/>
          <w:szCs w:val="24"/>
          <w:lang w:eastAsia="uk-UA"/>
        </w:rPr>
        <w:t xml:space="preserve">Час виконання завдань та відпочинку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w:t>
      </w:r>
    </w:p>
    <w:p w14:paraId="623775D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5F7A7A">
        <w:rPr>
          <w:rFonts w:ascii="Times New Roman" w:eastAsia="Times New Roman" w:hAnsi="Times New Roman" w:cs="Times New Roman"/>
          <w:color w:val="333333"/>
          <w:sz w:val="24"/>
          <w:szCs w:val="24"/>
          <w:lang w:eastAsia="uk-UA"/>
        </w:rPr>
        <w:t xml:space="preserve">1. Сторони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можуть погодити кількість годин на день та/або на тиждень для виконання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-спеціалістом робіт (надання послуг), загальна кількість яких не може перевищувати 8 та 40 годин відповідно. За відсутності домовленості сторін щодо визначеної </w:t>
      </w:r>
      <w:r w:rsidRPr="005F7A7A">
        <w:rPr>
          <w:rFonts w:ascii="Times New Roman" w:eastAsia="Times New Roman" w:hAnsi="Times New Roman" w:cs="Times New Roman"/>
          <w:color w:val="333333"/>
          <w:sz w:val="24"/>
          <w:szCs w:val="24"/>
          <w:lang w:eastAsia="uk-UA"/>
        </w:rPr>
        <w:lastRenderedPageBreak/>
        <w:t xml:space="preserve">кількості годин вважається, що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 виконує роботи (надає послуги) протягом 40 годин на тиждень.</w:t>
      </w:r>
    </w:p>
    <w:p w14:paraId="04B1865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5F7A7A">
        <w:rPr>
          <w:rFonts w:ascii="Times New Roman" w:eastAsia="Times New Roman" w:hAnsi="Times New Roman" w:cs="Times New Roman"/>
          <w:color w:val="333333"/>
          <w:sz w:val="24"/>
          <w:szCs w:val="24"/>
          <w:lang w:eastAsia="uk-UA"/>
        </w:rPr>
        <w:t xml:space="preserve">2. Сторони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можуть погодити умову щодо ненормованого часу для виконання робіт (надання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-спеціалістом за однієї з таких умов:</w:t>
      </w:r>
    </w:p>
    <w:p w14:paraId="297A7B8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5F7A7A">
        <w:rPr>
          <w:rFonts w:ascii="Times New Roman" w:eastAsia="Times New Roman" w:hAnsi="Times New Roman" w:cs="Times New Roman"/>
          <w:color w:val="333333"/>
          <w:sz w:val="24"/>
          <w:szCs w:val="24"/>
          <w:lang w:eastAsia="uk-UA"/>
        </w:rPr>
        <w:t xml:space="preserve">1) точний час для виконання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-спеціалістом робіт (надання послуг) визначити неможливо;</w:t>
      </w:r>
    </w:p>
    <w:p w14:paraId="5AE213C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5F7A7A">
        <w:rPr>
          <w:rFonts w:ascii="Times New Roman" w:eastAsia="Times New Roman" w:hAnsi="Times New Roman" w:cs="Times New Roman"/>
          <w:color w:val="333333"/>
          <w:sz w:val="24"/>
          <w:szCs w:val="24"/>
          <w:lang w:eastAsia="uk-UA"/>
        </w:rPr>
        <w:t xml:space="preserve">2)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 надає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-спеціалісту право самостійно планувати свій час для виконання робіт (надання послуг);</w:t>
      </w:r>
    </w:p>
    <w:p w14:paraId="2E1CBCE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5F7A7A">
        <w:rPr>
          <w:rFonts w:ascii="Times New Roman" w:eastAsia="Times New Roman" w:hAnsi="Times New Roman" w:cs="Times New Roman"/>
          <w:color w:val="333333"/>
          <w:sz w:val="24"/>
          <w:szCs w:val="24"/>
          <w:lang w:eastAsia="uk-UA"/>
        </w:rPr>
        <w:t xml:space="preserve">3) виконання робіт (надання послуг)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вимагає підвищеного рівня ініціативності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що передбачає періодичне виконання робіт (надання послуг) надурочно без окремих вказівок резидента Дія Сіті про це.</w:t>
      </w:r>
    </w:p>
    <w:p w14:paraId="1F8822C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5F7A7A">
        <w:rPr>
          <w:rFonts w:ascii="Times New Roman" w:eastAsia="Times New Roman" w:hAnsi="Times New Roman" w:cs="Times New Roman"/>
          <w:color w:val="333333"/>
          <w:sz w:val="24"/>
          <w:szCs w:val="24"/>
          <w:lang w:eastAsia="uk-UA"/>
        </w:rPr>
        <w:t xml:space="preserve">У таких випадках до робіт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не застосовується визначена частиною першою цієї статті норма щодо обмеження тривалості часу виконання робіт (надання послуг).</w:t>
      </w:r>
    </w:p>
    <w:p w14:paraId="44AA972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5F7A7A">
        <w:rPr>
          <w:rFonts w:ascii="Times New Roman" w:eastAsia="Times New Roman" w:hAnsi="Times New Roman" w:cs="Times New Roman"/>
          <w:color w:val="333333"/>
          <w:sz w:val="24"/>
          <w:szCs w:val="24"/>
          <w:lang w:eastAsia="uk-UA"/>
        </w:rPr>
        <w:t xml:space="preserve">3. Тривалість перерви протягом дня, тривалість щотижневого відпочинку, оплачуваної та неоплачуваної перерви у виконанні робіт (наданні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в робочі дні, порядок оплати днів таких перерв у виконанні робіт (наданні послуг) встановлюються за домовленістю сторін 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-контракті з урахуванням вимог цього Закону.</w:t>
      </w:r>
    </w:p>
    <w:p w14:paraId="5F75F78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5F7A7A">
        <w:rPr>
          <w:rFonts w:ascii="Times New Roman" w:eastAsia="Times New Roman" w:hAnsi="Times New Roman" w:cs="Times New Roman"/>
          <w:color w:val="333333"/>
          <w:sz w:val="24"/>
          <w:szCs w:val="24"/>
          <w:lang w:eastAsia="uk-UA"/>
        </w:rPr>
        <w:t xml:space="preserve">4.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 має право на щорічну оплачувану перерву у виконанні робіт (наданні послуг) тривалістю 17 робочих днів, якщо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не визначено більшу тривалість такої перерви.</w:t>
      </w:r>
    </w:p>
    <w:p w14:paraId="4BA6DF7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5F7A7A">
        <w:rPr>
          <w:rFonts w:ascii="Times New Roman" w:eastAsia="Times New Roman" w:hAnsi="Times New Roman" w:cs="Times New Roman"/>
          <w:color w:val="333333"/>
          <w:sz w:val="24"/>
          <w:szCs w:val="24"/>
          <w:lang w:eastAsia="uk-UA"/>
        </w:rPr>
        <w:t xml:space="preserve">5.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 може реалізувати своє право на щорічну оплачувану перерву у виконанні робіт (наданні послуг) лише після спливу шести безперервних місяців виконання робіт (надання послуг)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якщо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не визначено коротший строк.</w:t>
      </w:r>
    </w:p>
    <w:p w14:paraId="5BD8EDF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5F7A7A">
        <w:rPr>
          <w:rFonts w:ascii="Times New Roman" w:eastAsia="Times New Roman" w:hAnsi="Times New Roman" w:cs="Times New Roman"/>
          <w:color w:val="333333"/>
          <w:sz w:val="24"/>
          <w:szCs w:val="24"/>
          <w:lang w:eastAsia="uk-UA"/>
        </w:rPr>
        <w:t xml:space="preserve">6. Щорічна оплачувана перерва у виконанні робіт (наданні послуг) на розсуд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може бути поділена на частини будь-якої тривалості.</w:t>
      </w:r>
    </w:p>
    <w:p w14:paraId="2C2E0CF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5F7A7A">
        <w:rPr>
          <w:rFonts w:ascii="Times New Roman" w:eastAsia="Times New Roman" w:hAnsi="Times New Roman" w:cs="Times New Roman"/>
          <w:color w:val="333333"/>
          <w:sz w:val="24"/>
          <w:szCs w:val="24"/>
          <w:lang w:eastAsia="uk-UA"/>
        </w:rPr>
        <w:t xml:space="preserve">7. Витрати, пов’язані з оплатою щорічної оплачуваної перерви у виконанні робіт (наданні послуг), здійснюються за рахунок коштів резидента Дія Сіті у порядку, визначеному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7DB48A0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5F7A7A">
        <w:rPr>
          <w:rFonts w:ascii="Times New Roman" w:eastAsia="Times New Roman" w:hAnsi="Times New Roman" w:cs="Times New Roman"/>
          <w:b/>
          <w:bCs/>
          <w:color w:val="333333"/>
          <w:sz w:val="24"/>
          <w:szCs w:val="24"/>
          <w:lang w:eastAsia="uk-UA"/>
        </w:rPr>
        <w:t>Стаття 22. </w:t>
      </w:r>
      <w:r w:rsidRPr="005F7A7A">
        <w:rPr>
          <w:rFonts w:ascii="Times New Roman" w:eastAsia="Times New Roman" w:hAnsi="Times New Roman" w:cs="Times New Roman"/>
          <w:color w:val="333333"/>
          <w:sz w:val="24"/>
          <w:szCs w:val="24"/>
          <w:lang w:eastAsia="uk-UA"/>
        </w:rPr>
        <w:t xml:space="preserve">Тимчасова непрацездатність та соціальні гарантії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w:t>
      </w:r>
    </w:p>
    <w:p w14:paraId="12209CD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5F7A7A">
        <w:rPr>
          <w:rFonts w:ascii="Times New Roman" w:eastAsia="Times New Roman" w:hAnsi="Times New Roman" w:cs="Times New Roman"/>
          <w:color w:val="333333"/>
          <w:sz w:val="24"/>
          <w:szCs w:val="24"/>
          <w:lang w:eastAsia="uk-UA"/>
        </w:rPr>
        <w:t xml:space="preserve">1.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-спеціалісти підлягають страхуванню у зв’язку з тимчасовою втратою працездатності та мають право на допомогу по тимчасовій непрацездатності, що надається в порядку та розмірах, передбачених </w:t>
      </w:r>
      <w:hyperlink r:id="rId101" w:tgtFrame="_blank" w:history="1">
        <w:r w:rsidRPr="005F7A7A">
          <w:rPr>
            <w:rFonts w:ascii="Times New Roman" w:eastAsia="Times New Roman" w:hAnsi="Times New Roman" w:cs="Times New Roman"/>
            <w:color w:val="000000"/>
            <w:sz w:val="24"/>
            <w:szCs w:val="24"/>
            <w:u w:val="single"/>
            <w:lang w:eastAsia="uk-UA"/>
          </w:rPr>
          <w:t>Законом України</w:t>
        </w:r>
      </w:hyperlink>
      <w:r w:rsidRPr="005F7A7A">
        <w:rPr>
          <w:rFonts w:ascii="Times New Roman" w:eastAsia="Times New Roman" w:hAnsi="Times New Roman" w:cs="Times New Roman"/>
          <w:color w:val="333333"/>
          <w:sz w:val="24"/>
          <w:szCs w:val="24"/>
          <w:lang w:eastAsia="uk-UA"/>
        </w:rPr>
        <w:t> "Про загальнообов’язкове державне соціальне страхування".</w:t>
      </w:r>
    </w:p>
    <w:p w14:paraId="082CC91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5F7A7A">
        <w:rPr>
          <w:rFonts w:ascii="Times New Roman" w:eastAsia="Times New Roman" w:hAnsi="Times New Roman" w:cs="Times New Roman"/>
          <w:color w:val="333333"/>
          <w:sz w:val="24"/>
          <w:szCs w:val="24"/>
          <w:lang w:eastAsia="uk-UA"/>
        </w:rPr>
        <w:t xml:space="preserve">2. На підставі медичного висновку, виданого у встановленому законодавством порядку,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-спеціалісти мають право на перерву у виконанні робіт (наданні послуг) у зв’язку з вагітністю та пологами тривалістю не менш як 70 календарних днів до передбачуваної дати пологів, зазначеної в медичному висновку, і не менш як 56 (у разі ускладнення пологів або народження двох чи більше дітей - 70) календарних днів після пологів, починаючи з фактичного дня пологів.</w:t>
      </w:r>
    </w:p>
    <w:p w14:paraId="392AE53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-спеціалісти, віднесені до 1-3 категорій осіб, які постраждали внаслідок Чорнобильської катастрофи, мають право на допомогу по вагітності та пологах за 180 календарних днів зазначеної перерви у виконанні робіт (наданні послуг) (90 - до пологів та 90 - після пологів). Розмір зазначеної допомоги обчислюється сумарно та надається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-спеціалісту як застрахованій особі в повному обсязі незалежно від фактичної кількості днів перерви у виконанні робіт (наданні послуг).</w:t>
      </w:r>
    </w:p>
    <w:p w14:paraId="3DA8973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5F7A7A">
        <w:rPr>
          <w:rFonts w:ascii="Times New Roman" w:eastAsia="Times New Roman" w:hAnsi="Times New Roman" w:cs="Times New Roman"/>
          <w:color w:val="333333"/>
          <w:sz w:val="24"/>
          <w:szCs w:val="24"/>
          <w:lang w:eastAsia="uk-UA"/>
        </w:rPr>
        <w:lastRenderedPageBreak/>
        <w:t xml:space="preserve">Допомога по вагітності та пологах виплачується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-спеціалісту, який усиновив дитину протягом двох місяців з дня її народження, зазначеного у свідоцтві про народження, за період з дня усиновлення і до закінчення 56 календарних днів (70 календарних днів у разі одночасного усиновлення двох і більше дітей, 90 календарних днів - для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віднесених до 1-3 категорій осіб, які постраждали внаслідок Чорнобильської катастрофи).</w:t>
      </w:r>
    </w:p>
    <w:p w14:paraId="07BD2AB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5F7A7A">
        <w:rPr>
          <w:rFonts w:ascii="Times New Roman" w:eastAsia="Times New Roman" w:hAnsi="Times New Roman" w:cs="Times New Roman"/>
          <w:color w:val="333333"/>
          <w:sz w:val="24"/>
          <w:szCs w:val="24"/>
          <w:lang w:eastAsia="uk-UA"/>
        </w:rPr>
        <w:t>3. Виплата допомоги по вагітності та пологах здійснюється в порядку, передбаченому </w:t>
      </w:r>
      <w:hyperlink r:id="rId102" w:tgtFrame="_blank" w:history="1">
        <w:r w:rsidRPr="005F7A7A">
          <w:rPr>
            <w:rFonts w:ascii="Times New Roman" w:eastAsia="Times New Roman" w:hAnsi="Times New Roman" w:cs="Times New Roman"/>
            <w:color w:val="000000"/>
            <w:sz w:val="24"/>
            <w:szCs w:val="24"/>
            <w:u w:val="single"/>
            <w:lang w:eastAsia="uk-UA"/>
          </w:rPr>
          <w:t>Законом України</w:t>
        </w:r>
      </w:hyperlink>
      <w:r w:rsidRPr="005F7A7A">
        <w:rPr>
          <w:rFonts w:ascii="Times New Roman" w:eastAsia="Times New Roman" w:hAnsi="Times New Roman" w:cs="Times New Roman"/>
          <w:color w:val="333333"/>
          <w:sz w:val="24"/>
          <w:szCs w:val="24"/>
          <w:lang w:eastAsia="uk-UA"/>
        </w:rPr>
        <w:t> "Про загальнообов’язкове державне соціальне страхування".</w:t>
      </w:r>
    </w:p>
    <w:p w14:paraId="7F1B6D6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5F7A7A">
        <w:rPr>
          <w:rFonts w:ascii="Times New Roman" w:eastAsia="Times New Roman" w:hAnsi="Times New Roman" w:cs="Times New Roman"/>
          <w:color w:val="333333"/>
          <w:sz w:val="24"/>
          <w:szCs w:val="24"/>
          <w:lang w:eastAsia="uk-UA"/>
        </w:rPr>
        <w:t>4. Для цілей призначення допомоги по тимчасовій непрацездатності, допомоги по вагітності та пологах повноваження комісії (уповноваженого) із соціального страхування покладаються на виконавчий орган резидента Дія Сіті.</w:t>
      </w:r>
    </w:p>
    <w:p w14:paraId="5A406BC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5F7A7A">
        <w:rPr>
          <w:rFonts w:ascii="Times New Roman" w:eastAsia="Times New Roman" w:hAnsi="Times New Roman" w:cs="Times New Roman"/>
          <w:color w:val="333333"/>
          <w:sz w:val="24"/>
          <w:szCs w:val="24"/>
          <w:lang w:eastAsia="uk-UA"/>
        </w:rPr>
        <w:t xml:space="preserve">5. Розрахунок розміру допомоги по тимчасовій непрацездатності, допомоги по вагітності та пологах для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здійснюється у порядку, передбаченому </w:t>
      </w:r>
      <w:hyperlink r:id="rId103" w:tgtFrame="_blank" w:history="1">
        <w:r w:rsidRPr="005F7A7A">
          <w:rPr>
            <w:rFonts w:ascii="Times New Roman" w:eastAsia="Times New Roman" w:hAnsi="Times New Roman" w:cs="Times New Roman"/>
            <w:color w:val="000000"/>
            <w:sz w:val="24"/>
            <w:szCs w:val="24"/>
            <w:u w:val="single"/>
            <w:lang w:eastAsia="uk-UA"/>
          </w:rPr>
          <w:t>Законом України</w:t>
        </w:r>
      </w:hyperlink>
      <w:r w:rsidRPr="005F7A7A">
        <w:rPr>
          <w:rFonts w:ascii="Times New Roman" w:eastAsia="Times New Roman" w:hAnsi="Times New Roman" w:cs="Times New Roman"/>
          <w:color w:val="333333"/>
          <w:sz w:val="24"/>
          <w:szCs w:val="24"/>
          <w:lang w:eastAsia="uk-UA"/>
        </w:rPr>
        <w:t> "Про загальнообов’язкове державне соціальне страхування".</w:t>
      </w:r>
    </w:p>
    <w:p w14:paraId="74743C4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5F7A7A">
        <w:rPr>
          <w:rFonts w:ascii="Times New Roman" w:eastAsia="Times New Roman" w:hAnsi="Times New Roman" w:cs="Times New Roman"/>
          <w:color w:val="333333"/>
          <w:sz w:val="24"/>
          <w:szCs w:val="24"/>
          <w:lang w:eastAsia="uk-UA"/>
        </w:rPr>
        <w:t xml:space="preserve">6. Забороняється одностороння відмова резидента Дія Сіті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у період вагітності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та протягом перерви у виконанні робіт (наданні послуг) у зв’язку з вагітністю та пологами. Забороняється одностороння відмова резидента Дія Сіті від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у період тимчасової непрацездатності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крім випадку тимчасової непрацездатності, що безперервно триває більше одного місяця.</w:t>
      </w:r>
    </w:p>
    <w:p w14:paraId="2A38B74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5F7A7A">
        <w:rPr>
          <w:rFonts w:ascii="Times New Roman" w:eastAsia="Times New Roman" w:hAnsi="Times New Roman" w:cs="Times New Roman"/>
          <w:color w:val="333333"/>
          <w:sz w:val="24"/>
          <w:szCs w:val="24"/>
          <w:lang w:eastAsia="uk-UA"/>
        </w:rPr>
        <w:t xml:space="preserve">7. Резидент Дія Сіті може оплачувати матеріальні чи нематеріальні цінності, послуги чи інші додаткові блага для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на власний розсуд або якщо це передбачено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5CDCBA3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5F7A7A">
        <w:rPr>
          <w:rFonts w:ascii="Times New Roman" w:eastAsia="Times New Roman" w:hAnsi="Times New Roman" w:cs="Times New Roman"/>
          <w:b/>
          <w:bCs/>
          <w:color w:val="333333"/>
          <w:sz w:val="24"/>
          <w:szCs w:val="24"/>
          <w:lang w:eastAsia="uk-UA"/>
        </w:rPr>
        <w:t>Стаття 23. </w:t>
      </w:r>
      <w:r w:rsidRPr="005F7A7A">
        <w:rPr>
          <w:rFonts w:ascii="Times New Roman" w:eastAsia="Times New Roman" w:hAnsi="Times New Roman" w:cs="Times New Roman"/>
          <w:color w:val="333333"/>
          <w:sz w:val="24"/>
          <w:szCs w:val="24"/>
          <w:lang w:eastAsia="uk-UA"/>
        </w:rPr>
        <w:t xml:space="preserve">Загальнообов’язкове державне соціальне страхування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w:t>
      </w:r>
    </w:p>
    <w:p w14:paraId="1AE1E25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5F7A7A">
        <w:rPr>
          <w:rFonts w:ascii="Times New Roman" w:eastAsia="Times New Roman" w:hAnsi="Times New Roman" w:cs="Times New Roman"/>
          <w:color w:val="333333"/>
          <w:sz w:val="24"/>
          <w:szCs w:val="24"/>
          <w:lang w:eastAsia="uk-UA"/>
        </w:rPr>
        <w:t xml:space="preserve">1. До початку виконання робіт (надання послуг)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-спеціалістом резидент Дія Сіті повідомляє про укладення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центральний орган виконавчої влади, що реалізує державну політику з адміністрування єдиного внеску на загальнообов’язкове державне соціальне страхування, в порядку, встановленому Кабінетом Міністрів України.</w:t>
      </w:r>
    </w:p>
    <w:p w14:paraId="66B5338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5F7A7A">
        <w:rPr>
          <w:rFonts w:ascii="Times New Roman" w:eastAsia="Times New Roman" w:hAnsi="Times New Roman" w:cs="Times New Roman"/>
          <w:color w:val="333333"/>
          <w:sz w:val="24"/>
          <w:szCs w:val="24"/>
          <w:lang w:eastAsia="uk-UA"/>
        </w:rPr>
        <w:t xml:space="preserve">2. Відомості про страховий стаж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та інша інформація, необхідна для обчислення, призначення та здійснення страхових виплат за окремими видами загальнообов’язкового державного соціального страхування, ведуться у реєстрі застрахованих осіб Державного реєстру загальнообов’язкового державного соціального страхування.</w:t>
      </w:r>
    </w:p>
    <w:p w14:paraId="508732B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5F7A7A">
        <w:rPr>
          <w:rFonts w:ascii="Times New Roman" w:eastAsia="Times New Roman" w:hAnsi="Times New Roman" w:cs="Times New Roman"/>
          <w:color w:val="333333"/>
          <w:sz w:val="24"/>
          <w:szCs w:val="24"/>
          <w:lang w:eastAsia="uk-UA"/>
        </w:rPr>
        <w:t xml:space="preserve">3. Резидент Дія Сіті зобов’язаний нараховувати та сплачувати єдиний внесок на загальнообов’язкове державне соціальне страхування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у розмірі, визначеному відповідно до Закону України "Про збір та облік єдиного внеску на загальнообов’язкове державне соціальне страхування".</w:t>
      </w:r>
    </w:p>
    <w:p w14:paraId="6DB15A7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5F7A7A">
        <w:rPr>
          <w:rFonts w:ascii="Times New Roman" w:eastAsia="Times New Roman" w:hAnsi="Times New Roman" w:cs="Times New Roman"/>
          <w:b/>
          <w:bCs/>
          <w:color w:val="333333"/>
          <w:sz w:val="24"/>
          <w:szCs w:val="24"/>
          <w:lang w:eastAsia="uk-UA"/>
        </w:rPr>
        <w:t>Стаття 24. </w:t>
      </w:r>
      <w:r w:rsidRPr="005F7A7A">
        <w:rPr>
          <w:rFonts w:ascii="Times New Roman" w:eastAsia="Times New Roman" w:hAnsi="Times New Roman" w:cs="Times New Roman"/>
          <w:color w:val="333333"/>
          <w:sz w:val="24"/>
          <w:szCs w:val="24"/>
          <w:lang w:eastAsia="uk-UA"/>
        </w:rPr>
        <w:t xml:space="preserve">Права інтелектуальної власності на об’єкт, створений у зв’язку з виконанням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47E7713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5F7A7A">
        <w:rPr>
          <w:rFonts w:ascii="Times New Roman" w:eastAsia="Times New Roman" w:hAnsi="Times New Roman" w:cs="Times New Roman"/>
          <w:color w:val="333333"/>
          <w:sz w:val="24"/>
          <w:szCs w:val="24"/>
          <w:lang w:eastAsia="uk-UA"/>
        </w:rPr>
        <w:t xml:space="preserve">1. Особисті немайнові права інтелектуальної власності на об’єкт, створений у зв’язку з виконанням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належать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-спеціалісту, який створив такий об’єкт.</w:t>
      </w:r>
    </w:p>
    <w:p w14:paraId="14EF7F5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5F7A7A">
        <w:rPr>
          <w:rFonts w:ascii="Times New Roman" w:eastAsia="Times New Roman" w:hAnsi="Times New Roman" w:cs="Times New Roman"/>
          <w:color w:val="333333"/>
          <w:sz w:val="24"/>
          <w:szCs w:val="24"/>
          <w:lang w:eastAsia="uk-UA"/>
        </w:rPr>
        <w:t xml:space="preserve">2. Майнові права інтелектуальної власності на об’єкт, створений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-спеціалістом у зв’язку з виконанням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належать резиденту Дія Сіті, який є замовником за таким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якщо інше не передбачено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42F4C1B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5F7A7A">
        <w:rPr>
          <w:rFonts w:ascii="Times New Roman" w:eastAsia="Times New Roman" w:hAnsi="Times New Roman" w:cs="Times New Roman"/>
          <w:color w:val="333333"/>
          <w:sz w:val="24"/>
          <w:szCs w:val="24"/>
          <w:lang w:eastAsia="uk-UA"/>
        </w:rPr>
        <w:t xml:space="preserve">3. Резидент Дія Сіті, який є замовником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-контрактом, набуває майнові права інтелектуальної власності на твір, створений у зв’язку з виконанням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в момент, наступний за створенням такого твору, якщо інше не встановлено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w:t>
      </w:r>
    </w:p>
    <w:p w14:paraId="42B92BAE"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0" w:name="n343"/>
      <w:bookmarkEnd w:id="340"/>
      <w:r w:rsidRPr="005F7A7A">
        <w:rPr>
          <w:rFonts w:ascii="Times New Roman" w:eastAsia="Times New Roman" w:hAnsi="Times New Roman" w:cs="Times New Roman"/>
          <w:b/>
          <w:bCs/>
          <w:color w:val="333333"/>
          <w:sz w:val="28"/>
          <w:szCs w:val="28"/>
          <w:lang w:eastAsia="uk-UA"/>
        </w:rPr>
        <w:lastRenderedPageBreak/>
        <w:t>Розділ VI. ОСОБЛИВОСТІ РЕГУЛЮВАННЯ ПРАВОЧИНІВ ЗА УЧАСТЮ РЕЗИДЕНТІВ ДІЯ СІТІ ТА КОРПОРАТИВНОГО УПРАВЛІННЯ РЕЗИДЕНТІВ ДІЯ СІТІ</w:t>
      </w:r>
    </w:p>
    <w:p w14:paraId="54CD78A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5F7A7A">
        <w:rPr>
          <w:rFonts w:ascii="Times New Roman" w:eastAsia="Times New Roman" w:hAnsi="Times New Roman" w:cs="Times New Roman"/>
          <w:b/>
          <w:bCs/>
          <w:color w:val="333333"/>
          <w:sz w:val="24"/>
          <w:szCs w:val="24"/>
          <w:lang w:eastAsia="uk-UA"/>
        </w:rPr>
        <w:t>Стаття 25. </w:t>
      </w:r>
      <w:r w:rsidRPr="005F7A7A">
        <w:rPr>
          <w:rFonts w:ascii="Times New Roman" w:eastAsia="Times New Roman" w:hAnsi="Times New Roman" w:cs="Times New Roman"/>
          <w:color w:val="333333"/>
          <w:sz w:val="24"/>
          <w:szCs w:val="24"/>
          <w:lang w:eastAsia="uk-UA"/>
        </w:rPr>
        <w:t>Компенсація</w:t>
      </w:r>
    </w:p>
    <w:p w14:paraId="699A21E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5F7A7A">
        <w:rPr>
          <w:rFonts w:ascii="Times New Roman" w:eastAsia="Times New Roman" w:hAnsi="Times New Roman" w:cs="Times New Roman"/>
          <w:color w:val="333333"/>
          <w:sz w:val="24"/>
          <w:szCs w:val="24"/>
          <w:lang w:eastAsia="uk-UA"/>
        </w:rPr>
        <w:t>1. Резиденти Дія Сіті при укладенні договорів з іншими резидентами Дія Сіті або третіми особами мають право передбачити виплату компенсації у випадках, визначених </w:t>
      </w:r>
      <w:hyperlink r:id="rId104" w:anchor="n349" w:history="1">
        <w:r w:rsidRPr="005F7A7A">
          <w:rPr>
            <w:rFonts w:ascii="Times New Roman" w:eastAsia="Times New Roman" w:hAnsi="Times New Roman" w:cs="Times New Roman"/>
            <w:color w:val="000000"/>
            <w:sz w:val="24"/>
            <w:szCs w:val="24"/>
            <w:u w:val="single"/>
            <w:lang w:eastAsia="uk-UA"/>
          </w:rPr>
          <w:t>статтями 26</w:t>
        </w:r>
      </w:hyperlink>
      <w:r w:rsidRPr="005F7A7A">
        <w:rPr>
          <w:rFonts w:ascii="Times New Roman" w:eastAsia="Times New Roman" w:hAnsi="Times New Roman" w:cs="Times New Roman"/>
          <w:color w:val="333333"/>
          <w:sz w:val="24"/>
          <w:szCs w:val="24"/>
          <w:lang w:eastAsia="uk-UA"/>
        </w:rPr>
        <w:t>, </w:t>
      </w:r>
      <w:hyperlink r:id="rId105" w:anchor="n356" w:history="1">
        <w:r w:rsidRPr="005F7A7A">
          <w:rPr>
            <w:rFonts w:ascii="Times New Roman" w:eastAsia="Times New Roman" w:hAnsi="Times New Roman" w:cs="Times New Roman"/>
            <w:color w:val="000000"/>
            <w:sz w:val="24"/>
            <w:szCs w:val="24"/>
            <w:u w:val="single"/>
            <w:lang w:eastAsia="uk-UA"/>
          </w:rPr>
          <w:t>27</w:t>
        </w:r>
      </w:hyperlink>
      <w:r w:rsidRPr="005F7A7A">
        <w:rPr>
          <w:rFonts w:ascii="Times New Roman" w:eastAsia="Times New Roman" w:hAnsi="Times New Roman" w:cs="Times New Roman"/>
          <w:color w:val="333333"/>
          <w:sz w:val="24"/>
          <w:szCs w:val="24"/>
          <w:lang w:eastAsia="uk-UA"/>
        </w:rPr>
        <w:t> та </w:t>
      </w:r>
      <w:hyperlink r:id="rId106" w:anchor="n385" w:history="1">
        <w:r w:rsidRPr="005F7A7A">
          <w:rPr>
            <w:rFonts w:ascii="Times New Roman" w:eastAsia="Times New Roman" w:hAnsi="Times New Roman" w:cs="Times New Roman"/>
            <w:color w:val="000000"/>
            <w:sz w:val="24"/>
            <w:szCs w:val="24"/>
            <w:u w:val="single"/>
            <w:lang w:eastAsia="uk-UA"/>
          </w:rPr>
          <w:t>32</w:t>
        </w:r>
      </w:hyperlink>
      <w:r w:rsidRPr="005F7A7A">
        <w:rPr>
          <w:rFonts w:ascii="Times New Roman" w:eastAsia="Times New Roman" w:hAnsi="Times New Roman" w:cs="Times New Roman"/>
          <w:color w:val="333333"/>
          <w:sz w:val="24"/>
          <w:szCs w:val="24"/>
          <w:lang w:eastAsia="uk-UA"/>
        </w:rPr>
        <w:t> цього Закону, а також в інших випадках, визначених договором.</w:t>
      </w:r>
    </w:p>
    <w:p w14:paraId="5912FA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5F7A7A">
        <w:rPr>
          <w:rFonts w:ascii="Times New Roman" w:eastAsia="Times New Roman" w:hAnsi="Times New Roman" w:cs="Times New Roman"/>
          <w:color w:val="333333"/>
          <w:sz w:val="24"/>
          <w:szCs w:val="24"/>
          <w:lang w:eastAsia="uk-UA"/>
        </w:rPr>
        <w:t>2. До компенсації не застосовуються положення </w:t>
      </w:r>
      <w:hyperlink r:id="rId107" w:tgtFrame="_blank" w:history="1">
        <w:r w:rsidRPr="005F7A7A">
          <w:rPr>
            <w:rFonts w:ascii="Times New Roman" w:eastAsia="Times New Roman" w:hAnsi="Times New Roman" w:cs="Times New Roman"/>
            <w:color w:val="000000"/>
            <w:sz w:val="24"/>
            <w:szCs w:val="24"/>
            <w:u w:val="single"/>
            <w:lang w:eastAsia="uk-UA"/>
          </w:rPr>
          <w:t>Цивільного кодексу України</w:t>
        </w:r>
      </w:hyperlink>
      <w:r w:rsidRPr="005F7A7A">
        <w:rPr>
          <w:rFonts w:ascii="Times New Roman" w:eastAsia="Times New Roman" w:hAnsi="Times New Roman" w:cs="Times New Roman"/>
          <w:color w:val="333333"/>
          <w:sz w:val="24"/>
          <w:szCs w:val="24"/>
          <w:lang w:eastAsia="uk-UA"/>
        </w:rPr>
        <w:t> та </w:t>
      </w:r>
      <w:hyperlink r:id="rId108" w:tgtFrame="_blank" w:history="1">
        <w:r w:rsidRPr="005F7A7A">
          <w:rPr>
            <w:rFonts w:ascii="Times New Roman" w:eastAsia="Times New Roman" w:hAnsi="Times New Roman" w:cs="Times New Roman"/>
            <w:color w:val="000000"/>
            <w:sz w:val="24"/>
            <w:szCs w:val="24"/>
            <w:u w:val="single"/>
            <w:lang w:eastAsia="uk-UA"/>
          </w:rPr>
          <w:t>Господарського кодексу України</w:t>
        </w:r>
      </w:hyperlink>
      <w:r w:rsidRPr="005F7A7A">
        <w:rPr>
          <w:rFonts w:ascii="Times New Roman" w:eastAsia="Times New Roman" w:hAnsi="Times New Roman" w:cs="Times New Roman"/>
          <w:color w:val="333333"/>
          <w:sz w:val="24"/>
          <w:szCs w:val="24"/>
          <w:lang w:eastAsia="uk-UA"/>
        </w:rPr>
        <w:t> про неустойку, збитки та санкції.</w:t>
      </w:r>
    </w:p>
    <w:p w14:paraId="481CFB5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5F7A7A">
        <w:rPr>
          <w:rFonts w:ascii="Times New Roman" w:eastAsia="Times New Roman" w:hAnsi="Times New Roman" w:cs="Times New Roman"/>
          <w:color w:val="333333"/>
          <w:sz w:val="24"/>
          <w:szCs w:val="24"/>
          <w:lang w:eastAsia="uk-UA"/>
        </w:rPr>
        <w:t>3. Розмір компенсації, умови її застосування та порядок виплати визначаються договором. Погодження в договорі розміру компенсації не позбавляє кредитора права вимагати відшкодування завданих збитків, якщо інше не передбачено таким договором.</w:t>
      </w:r>
    </w:p>
    <w:p w14:paraId="1AE2FBB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5F7A7A">
        <w:rPr>
          <w:rFonts w:ascii="Times New Roman" w:eastAsia="Times New Roman" w:hAnsi="Times New Roman" w:cs="Times New Roman"/>
          <w:color w:val="333333"/>
          <w:sz w:val="24"/>
          <w:szCs w:val="24"/>
          <w:lang w:eastAsia="uk-UA"/>
        </w:rPr>
        <w:t>4. Якщо інше прямо не передбачено цим Законом, суд у виключних випадках має право зменшити розмір компенсації, у разі якщо особа, для якої встановлено зобов’язання щодо виплати компенсації, доведе, що сума компенсації перевищує суму збитків, завданих іншій стороні договору.</w:t>
      </w:r>
    </w:p>
    <w:p w14:paraId="10E0784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5F7A7A">
        <w:rPr>
          <w:rFonts w:ascii="Times New Roman" w:eastAsia="Times New Roman" w:hAnsi="Times New Roman" w:cs="Times New Roman"/>
          <w:b/>
          <w:bCs/>
          <w:color w:val="333333"/>
          <w:sz w:val="24"/>
          <w:szCs w:val="24"/>
          <w:lang w:eastAsia="uk-UA"/>
        </w:rPr>
        <w:t>Стаття 26. </w:t>
      </w:r>
      <w:r w:rsidRPr="005F7A7A">
        <w:rPr>
          <w:rFonts w:ascii="Times New Roman" w:eastAsia="Times New Roman" w:hAnsi="Times New Roman" w:cs="Times New Roman"/>
          <w:color w:val="333333"/>
          <w:sz w:val="24"/>
          <w:szCs w:val="24"/>
          <w:lang w:eastAsia="uk-UA"/>
        </w:rPr>
        <w:t>Договір про нерозголошення</w:t>
      </w:r>
    </w:p>
    <w:p w14:paraId="0E72DD8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5F7A7A">
        <w:rPr>
          <w:rFonts w:ascii="Times New Roman" w:eastAsia="Times New Roman" w:hAnsi="Times New Roman" w:cs="Times New Roman"/>
          <w:color w:val="333333"/>
          <w:sz w:val="24"/>
          <w:szCs w:val="24"/>
          <w:lang w:eastAsia="uk-UA"/>
        </w:rPr>
        <w:t>1. За договором про нерозголошення фахівець або інша особа зобов’язується не розголошувати комерційну таємницю та/або іншу конфіденційну інформацію резидента Дія Сіті або стосовно резидента Дія Сіті.</w:t>
      </w:r>
    </w:p>
    <w:p w14:paraId="67A8BA6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5F7A7A">
        <w:rPr>
          <w:rFonts w:ascii="Times New Roman" w:eastAsia="Times New Roman" w:hAnsi="Times New Roman" w:cs="Times New Roman"/>
          <w:color w:val="333333"/>
          <w:sz w:val="24"/>
          <w:szCs w:val="24"/>
          <w:lang w:eastAsia="uk-UA"/>
        </w:rPr>
        <w:t>2. Договір про нерозголошення укладається у письмовій формі, може бути безвідплатним та передбачати виплату компенсації у разі його порушення.</w:t>
      </w:r>
    </w:p>
    <w:p w14:paraId="4F0352F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5F7A7A">
        <w:rPr>
          <w:rFonts w:ascii="Times New Roman" w:eastAsia="Times New Roman" w:hAnsi="Times New Roman" w:cs="Times New Roman"/>
          <w:color w:val="333333"/>
          <w:sz w:val="24"/>
          <w:szCs w:val="24"/>
          <w:lang w:eastAsia="uk-UA"/>
        </w:rPr>
        <w:t>3. Істотними умовами договору про нерозголошення є:</w:t>
      </w:r>
    </w:p>
    <w:p w14:paraId="4D928FE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5F7A7A">
        <w:rPr>
          <w:rFonts w:ascii="Times New Roman" w:eastAsia="Times New Roman" w:hAnsi="Times New Roman" w:cs="Times New Roman"/>
          <w:color w:val="333333"/>
          <w:sz w:val="24"/>
          <w:szCs w:val="24"/>
          <w:lang w:eastAsia="uk-UA"/>
        </w:rPr>
        <w:t>1) строк, протягом якого фахівець або інша особа зобов’язується не розголошувати інформацію з обмеженим доступом резидента Дія Сіті або стосовно резидента Дія Сіті;</w:t>
      </w:r>
    </w:p>
    <w:p w14:paraId="0AA7069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5F7A7A">
        <w:rPr>
          <w:rFonts w:ascii="Times New Roman" w:eastAsia="Times New Roman" w:hAnsi="Times New Roman" w:cs="Times New Roman"/>
          <w:color w:val="333333"/>
          <w:sz w:val="24"/>
          <w:szCs w:val="24"/>
          <w:lang w:eastAsia="uk-UA"/>
        </w:rPr>
        <w:t>2) визначення інформації, на яку поширюється зобов’язання про нерозголошення.</w:t>
      </w:r>
    </w:p>
    <w:p w14:paraId="44B4330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5F7A7A">
        <w:rPr>
          <w:rFonts w:ascii="Times New Roman" w:eastAsia="Times New Roman" w:hAnsi="Times New Roman" w:cs="Times New Roman"/>
          <w:color w:val="333333"/>
          <w:sz w:val="24"/>
          <w:szCs w:val="24"/>
          <w:lang w:eastAsia="uk-UA"/>
        </w:rPr>
        <w:t>4. Положення законодавства про працю не поширюються на договір про нерозголошення, укладений із працівником резидента Дія Сіті.</w:t>
      </w:r>
    </w:p>
    <w:p w14:paraId="5017916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5F7A7A">
        <w:rPr>
          <w:rFonts w:ascii="Times New Roman" w:eastAsia="Times New Roman" w:hAnsi="Times New Roman" w:cs="Times New Roman"/>
          <w:b/>
          <w:bCs/>
          <w:color w:val="333333"/>
          <w:sz w:val="24"/>
          <w:szCs w:val="24"/>
          <w:lang w:eastAsia="uk-UA"/>
        </w:rPr>
        <w:t>Стаття 27. </w:t>
      </w:r>
      <w:r w:rsidRPr="005F7A7A">
        <w:rPr>
          <w:rFonts w:ascii="Times New Roman" w:eastAsia="Times New Roman" w:hAnsi="Times New Roman" w:cs="Times New Roman"/>
          <w:color w:val="333333"/>
          <w:sz w:val="24"/>
          <w:szCs w:val="24"/>
          <w:lang w:eastAsia="uk-UA"/>
        </w:rPr>
        <w:t>Договір про утримання від вчинення конкурентних дій</w:t>
      </w:r>
    </w:p>
    <w:p w14:paraId="3331024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5F7A7A">
        <w:rPr>
          <w:rFonts w:ascii="Times New Roman" w:eastAsia="Times New Roman" w:hAnsi="Times New Roman" w:cs="Times New Roman"/>
          <w:color w:val="333333"/>
          <w:sz w:val="24"/>
          <w:szCs w:val="24"/>
          <w:lang w:eastAsia="uk-UA"/>
        </w:rPr>
        <w:t>1. Договір, за яким фахівець зобов’язується утримуватися від вчинення конкурентних дій щодо резидента Дія Сіті, є відплатним та вчиняється в письмовій формі.</w:t>
      </w:r>
    </w:p>
    <w:p w14:paraId="7A31B8B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5F7A7A">
        <w:rPr>
          <w:rFonts w:ascii="Times New Roman" w:eastAsia="Times New Roman" w:hAnsi="Times New Roman" w:cs="Times New Roman"/>
          <w:color w:val="333333"/>
          <w:sz w:val="24"/>
          <w:szCs w:val="24"/>
          <w:lang w:eastAsia="uk-UA"/>
        </w:rPr>
        <w:t>2. Істотними умовами договору про утримання фахівцем від вчинення конкурентних дій щодо резидента Дія Сіті є:</w:t>
      </w:r>
    </w:p>
    <w:p w14:paraId="6088D4B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5F7A7A">
        <w:rPr>
          <w:rFonts w:ascii="Times New Roman" w:eastAsia="Times New Roman" w:hAnsi="Times New Roman" w:cs="Times New Roman"/>
          <w:color w:val="333333"/>
          <w:sz w:val="24"/>
          <w:szCs w:val="24"/>
          <w:lang w:eastAsia="uk-UA"/>
        </w:rPr>
        <w:t>1) строк зобов’язання, що припиняється не пізніше спливу 12 місяців з дня припинення трудових, цивільно-правових чи господарсько-правових відносин між фахівцем та резидентом Дія Сіті;</w:t>
      </w:r>
    </w:p>
    <w:p w14:paraId="7C5486C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5F7A7A">
        <w:rPr>
          <w:rFonts w:ascii="Times New Roman" w:eastAsia="Times New Roman" w:hAnsi="Times New Roman" w:cs="Times New Roman"/>
          <w:color w:val="333333"/>
          <w:sz w:val="24"/>
          <w:szCs w:val="24"/>
          <w:lang w:eastAsia="uk-UA"/>
        </w:rPr>
        <w:t>2) територія, на яку поширюється дія зобов’язання;</w:t>
      </w:r>
    </w:p>
    <w:p w14:paraId="51C28F0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5F7A7A">
        <w:rPr>
          <w:rFonts w:ascii="Times New Roman" w:eastAsia="Times New Roman" w:hAnsi="Times New Roman" w:cs="Times New Roman"/>
          <w:color w:val="333333"/>
          <w:sz w:val="24"/>
          <w:szCs w:val="24"/>
          <w:lang w:eastAsia="uk-UA"/>
        </w:rPr>
        <w:t>3) вичерпний перелік видів діяльності, що вважаються конкуруючою діяльністю, та/або осіб, які здійснюють конкуруючу діяльність;</w:t>
      </w:r>
    </w:p>
    <w:p w14:paraId="2FF4DAA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5F7A7A">
        <w:rPr>
          <w:rFonts w:ascii="Times New Roman" w:eastAsia="Times New Roman" w:hAnsi="Times New Roman" w:cs="Times New Roman"/>
          <w:color w:val="333333"/>
          <w:sz w:val="24"/>
          <w:szCs w:val="24"/>
          <w:lang w:eastAsia="uk-UA"/>
        </w:rPr>
        <w:t>4) матеріальні блага, які фахівець отримує у відплату за зобов’язання утримуватися від вчинення конкурентних дій.</w:t>
      </w:r>
    </w:p>
    <w:p w14:paraId="5F740DF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5F7A7A">
        <w:rPr>
          <w:rFonts w:ascii="Times New Roman" w:eastAsia="Times New Roman" w:hAnsi="Times New Roman" w:cs="Times New Roman"/>
          <w:color w:val="333333"/>
          <w:sz w:val="24"/>
          <w:szCs w:val="24"/>
          <w:lang w:eastAsia="uk-UA"/>
        </w:rPr>
        <w:lastRenderedPageBreak/>
        <w:t>3. Договір про утримання фахівцем від вчинення конкурентних дій щодо резидента Дія Сіті може передбачати, що такий фахівець протягом строку, визначеного договором, зобов’язаний утримуватися від усіх або частини таких конкурентних дій:</w:t>
      </w:r>
    </w:p>
    <w:p w14:paraId="0249389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5F7A7A">
        <w:rPr>
          <w:rFonts w:ascii="Times New Roman" w:eastAsia="Times New Roman" w:hAnsi="Times New Roman" w:cs="Times New Roman"/>
          <w:color w:val="333333"/>
          <w:sz w:val="24"/>
          <w:szCs w:val="24"/>
          <w:lang w:eastAsia="uk-UA"/>
        </w:rPr>
        <w:t xml:space="preserve">1) укладення трудових договорів (контрактів),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-контрактів або інших цивільно-правових чи господарсько-правових договорів з іншими особами, які здійснюють діяльність, аналогічну діяльності такого резидента Дія Сіті (конкуруюча діяльність);</w:t>
      </w:r>
    </w:p>
    <w:p w14:paraId="4E0BD91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5F7A7A">
        <w:rPr>
          <w:rFonts w:ascii="Times New Roman" w:eastAsia="Times New Roman" w:hAnsi="Times New Roman" w:cs="Times New Roman"/>
          <w:color w:val="333333"/>
          <w:sz w:val="24"/>
          <w:szCs w:val="24"/>
          <w:lang w:eastAsia="uk-UA"/>
        </w:rPr>
        <w:t>2) здійснення конкуруючої діяльності як фізичної особи - підприємця;</w:t>
      </w:r>
    </w:p>
    <w:p w14:paraId="3794D72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5F7A7A">
        <w:rPr>
          <w:rFonts w:ascii="Times New Roman" w:eastAsia="Times New Roman" w:hAnsi="Times New Roman" w:cs="Times New Roman"/>
          <w:color w:val="333333"/>
          <w:sz w:val="24"/>
          <w:szCs w:val="24"/>
          <w:lang w:eastAsia="uk-UA"/>
        </w:rPr>
        <w:t>3) володіння прямо чи опосередковано часткою в іншій юридичній особі, яка здійснює конкуруючу діяльність;</w:t>
      </w:r>
    </w:p>
    <w:p w14:paraId="640DA9D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5F7A7A">
        <w:rPr>
          <w:rFonts w:ascii="Times New Roman" w:eastAsia="Times New Roman" w:hAnsi="Times New Roman" w:cs="Times New Roman"/>
          <w:color w:val="333333"/>
          <w:sz w:val="24"/>
          <w:szCs w:val="24"/>
          <w:lang w:eastAsia="uk-UA"/>
        </w:rPr>
        <w:t>4) обіймання посади члена органу управління іншої юридичної особи, яка здійснює конкуруючу діяльність;</w:t>
      </w:r>
    </w:p>
    <w:p w14:paraId="7B394DF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5F7A7A">
        <w:rPr>
          <w:rFonts w:ascii="Times New Roman" w:eastAsia="Times New Roman" w:hAnsi="Times New Roman" w:cs="Times New Roman"/>
          <w:color w:val="333333"/>
          <w:sz w:val="24"/>
          <w:szCs w:val="24"/>
          <w:lang w:eastAsia="uk-UA"/>
        </w:rPr>
        <w:t>5) вчинення інших конкурентних дій, передбачених договором.</w:t>
      </w:r>
    </w:p>
    <w:p w14:paraId="60709A5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5F7A7A">
        <w:rPr>
          <w:rFonts w:ascii="Times New Roman" w:eastAsia="Times New Roman" w:hAnsi="Times New Roman" w:cs="Times New Roman"/>
          <w:color w:val="333333"/>
          <w:sz w:val="24"/>
          <w:szCs w:val="24"/>
          <w:lang w:eastAsia="uk-UA"/>
        </w:rPr>
        <w:t>4. Договір про утримання від вчинення конкурентних дій, що не відповідає вимогам частини першої цієї статті, є нікчемним.</w:t>
      </w:r>
    </w:p>
    <w:p w14:paraId="5ADD58C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5F7A7A">
        <w:rPr>
          <w:rFonts w:ascii="Times New Roman" w:eastAsia="Times New Roman" w:hAnsi="Times New Roman" w:cs="Times New Roman"/>
          <w:b/>
          <w:bCs/>
          <w:color w:val="333333"/>
          <w:sz w:val="24"/>
          <w:szCs w:val="24"/>
          <w:lang w:eastAsia="uk-UA"/>
        </w:rPr>
        <w:t>Стаття 28. </w:t>
      </w:r>
      <w:r w:rsidRPr="005F7A7A">
        <w:rPr>
          <w:rFonts w:ascii="Times New Roman" w:eastAsia="Times New Roman" w:hAnsi="Times New Roman" w:cs="Times New Roman"/>
          <w:color w:val="333333"/>
          <w:sz w:val="24"/>
          <w:szCs w:val="24"/>
          <w:lang w:eastAsia="uk-UA"/>
        </w:rPr>
        <w:t>Гарантії вільного волевиявлення при укладенні договору про утримання від вчинення конкурентних дій</w:t>
      </w:r>
    </w:p>
    <w:p w14:paraId="78A31F4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5F7A7A">
        <w:rPr>
          <w:rFonts w:ascii="Times New Roman" w:eastAsia="Times New Roman" w:hAnsi="Times New Roman" w:cs="Times New Roman"/>
          <w:color w:val="333333"/>
          <w:sz w:val="24"/>
          <w:szCs w:val="24"/>
          <w:lang w:eastAsia="uk-UA"/>
        </w:rPr>
        <w:t xml:space="preserve">1. Відмова від укладення договору про утримання від вчинення конкурентних дій не може бути підставою для припинення трудового договору (контракту) чи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24F4035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5F7A7A">
        <w:rPr>
          <w:rFonts w:ascii="Times New Roman" w:eastAsia="Times New Roman" w:hAnsi="Times New Roman" w:cs="Times New Roman"/>
          <w:color w:val="333333"/>
          <w:sz w:val="24"/>
          <w:szCs w:val="24"/>
          <w:lang w:eastAsia="uk-UA"/>
        </w:rPr>
        <w:t xml:space="preserve">2. Спори, що виникають з договорів резидентів Дія Сіті про утримання від вчинення конкурентних дій працівниками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-спеціалістами, розглядаються в порядку цивільного судочинства.</w:t>
      </w:r>
    </w:p>
    <w:p w14:paraId="4030258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5F7A7A">
        <w:rPr>
          <w:rFonts w:ascii="Times New Roman" w:eastAsia="Times New Roman" w:hAnsi="Times New Roman" w:cs="Times New Roman"/>
          <w:b/>
          <w:bCs/>
          <w:color w:val="333333"/>
          <w:sz w:val="24"/>
          <w:szCs w:val="24"/>
          <w:lang w:eastAsia="uk-UA"/>
        </w:rPr>
        <w:t>Стаття 29. </w:t>
      </w:r>
      <w:r w:rsidRPr="005F7A7A">
        <w:rPr>
          <w:rFonts w:ascii="Times New Roman" w:eastAsia="Times New Roman" w:hAnsi="Times New Roman" w:cs="Times New Roman"/>
          <w:color w:val="333333"/>
          <w:sz w:val="24"/>
          <w:szCs w:val="24"/>
          <w:lang w:eastAsia="uk-UA"/>
        </w:rPr>
        <w:t>Договір позики з альтернативним зобов’язанням</w:t>
      </w:r>
    </w:p>
    <w:p w14:paraId="121B68A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5F7A7A">
        <w:rPr>
          <w:rFonts w:ascii="Times New Roman" w:eastAsia="Times New Roman" w:hAnsi="Times New Roman" w:cs="Times New Roman"/>
          <w:color w:val="333333"/>
          <w:sz w:val="24"/>
          <w:szCs w:val="24"/>
          <w:lang w:eastAsia="uk-UA"/>
        </w:rPr>
        <w:t>1. Договором позики, укладеним між кредитором та резидентом Дія Сіті (товариством) як боржником, може бути передбачено, що на вимогу кредитора в якості виконання альтернативного зобов’язання боржник зобов’язаний прийняти кредитора до складу учасників боржника або збільшити розмір його частки у статутному капіталі (якщо кредитор є учасником боржника) та вважати відповідну суму позики додатковим вкладом кредитора для оплати частки у статутному капіталі боржника.</w:t>
      </w:r>
    </w:p>
    <w:p w14:paraId="4089CD1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5F7A7A">
        <w:rPr>
          <w:rFonts w:ascii="Times New Roman" w:eastAsia="Times New Roman" w:hAnsi="Times New Roman" w:cs="Times New Roman"/>
          <w:color w:val="333333"/>
          <w:sz w:val="24"/>
          <w:szCs w:val="24"/>
          <w:lang w:eastAsia="uk-UA"/>
        </w:rPr>
        <w:t>2. Розмір частки у статутному капіталі боржника, що має належати кредитору, визначається як коефіцієнт відношення розміру непогашеної частини позики до суми розміру непогашеної частини позики і розміру статутного капіталу товариства (боржника) станом на момент пред’явлення вимоги кредитора боржнику про виконання альтернативного зобов’язання, якщо договором не встановлено інші правила визначення грошової оцінки додаткового вкладу та розміру частки у статутному капіталі боржника, що має належати кредитору.</w:t>
      </w:r>
    </w:p>
    <w:p w14:paraId="018ECF9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5F7A7A">
        <w:rPr>
          <w:rFonts w:ascii="Times New Roman" w:eastAsia="Times New Roman" w:hAnsi="Times New Roman" w:cs="Times New Roman"/>
          <w:color w:val="333333"/>
          <w:sz w:val="24"/>
          <w:szCs w:val="24"/>
          <w:lang w:eastAsia="uk-UA"/>
        </w:rPr>
        <w:t>3. Рішення загальних зборів учасників резидента Дія Сіті (товариства) про надання згоди на укладення ним як боржником договору позики, що встановлює обов’язок боржника в якості виконання альтернативного зобов’язання на вимогу кредитора прийняти останнього до складу учасників боржника або збільшити розмір його частки у статутному капіталі (якщо кредитор є учасником боржника) приймається одностайно всіма учасниками резидента Дія Сіті, які мають право голосу. Статутом резидента Дія Сіті (товариства) може бути визначено інший порядок надання згоди на укладення такого договору. Відповідні положення можуть бути внесені до статуту, змінені або виключені з нього лише одностайним рішенням загальних зборів учасників резидента Дія Сіті, в яких взяли участь усі його учасники.</w:t>
      </w:r>
    </w:p>
    <w:p w14:paraId="5EBDB51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5F7A7A">
        <w:rPr>
          <w:rFonts w:ascii="Times New Roman" w:eastAsia="Times New Roman" w:hAnsi="Times New Roman" w:cs="Times New Roman"/>
          <w:color w:val="333333"/>
          <w:sz w:val="24"/>
          <w:szCs w:val="24"/>
          <w:lang w:eastAsia="uk-UA"/>
        </w:rPr>
        <w:t xml:space="preserve">4. Виникнення, зміна чи припинення прав та обов’язків кредитора і боржника за договором позики щодо виконання альтернативного зобов’язання прийняти кредитора до </w:t>
      </w:r>
      <w:r w:rsidRPr="005F7A7A">
        <w:rPr>
          <w:rFonts w:ascii="Times New Roman" w:eastAsia="Times New Roman" w:hAnsi="Times New Roman" w:cs="Times New Roman"/>
          <w:color w:val="333333"/>
          <w:sz w:val="24"/>
          <w:szCs w:val="24"/>
          <w:lang w:eastAsia="uk-UA"/>
        </w:rPr>
        <w:lastRenderedPageBreak/>
        <w:t xml:space="preserve">складу учасників резидента Дія Сіті (боржника) або збільшити розмір його частки у статутному капіталі може бути обумовлено </w:t>
      </w:r>
      <w:proofErr w:type="spellStart"/>
      <w:r w:rsidRPr="005F7A7A">
        <w:rPr>
          <w:rFonts w:ascii="Times New Roman" w:eastAsia="Times New Roman" w:hAnsi="Times New Roman" w:cs="Times New Roman"/>
          <w:color w:val="333333"/>
          <w:sz w:val="24"/>
          <w:szCs w:val="24"/>
          <w:lang w:eastAsia="uk-UA"/>
        </w:rPr>
        <w:t>відкладальними</w:t>
      </w:r>
      <w:proofErr w:type="spellEnd"/>
      <w:r w:rsidRPr="005F7A7A">
        <w:rPr>
          <w:rFonts w:ascii="Times New Roman" w:eastAsia="Times New Roman" w:hAnsi="Times New Roman" w:cs="Times New Roman"/>
          <w:color w:val="333333"/>
          <w:sz w:val="24"/>
          <w:szCs w:val="24"/>
          <w:lang w:eastAsia="uk-UA"/>
        </w:rPr>
        <w:t xml:space="preserve"> чи </w:t>
      </w:r>
      <w:proofErr w:type="spellStart"/>
      <w:r w:rsidRPr="005F7A7A">
        <w:rPr>
          <w:rFonts w:ascii="Times New Roman" w:eastAsia="Times New Roman" w:hAnsi="Times New Roman" w:cs="Times New Roman"/>
          <w:color w:val="333333"/>
          <w:sz w:val="24"/>
          <w:szCs w:val="24"/>
          <w:lang w:eastAsia="uk-UA"/>
        </w:rPr>
        <w:t>скасувальними</w:t>
      </w:r>
      <w:proofErr w:type="spellEnd"/>
      <w:r w:rsidRPr="005F7A7A">
        <w:rPr>
          <w:rFonts w:ascii="Times New Roman" w:eastAsia="Times New Roman" w:hAnsi="Times New Roman" w:cs="Times New Roman"/>
          <w:color w:val="333333"/>
          <w:sz w:val="24"/>
          <w:szCs w:val="24"/>
          <w:lang w:eastAsia="uk-UA"/>
        </w:rPr>
        <w:t xml:space="preserve"> обставинами.</w:t>
      </w:r>
    </w:p>
    <w:p w14:paraId="2ED8C47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5F7A7A">
        <w:rPr>
          <w:rFonts w:ascii="Times New Roman" w:eastAsia="Times New Roman" w:hAnsi="Times New Roman" w:cs="Times New Roman"/>
          <w:b/>
          <w:bCs/>
          <w:color w:val="333333"/>
          <w:sz w:val="24"/>
          <w:szCs w:val="24"/>
          <w:lang w:eastAsia="uk-UA"/>
        </w:rPr>
        <w:t>Стаття 30. </w:t>
      </w:r>
      <w:r w:rsidRPr="005F7A7A">
        <w:rPr>
          <w:rFonts w:ascii="Times New Roman" w:eastAsia="Times New Roman" w:hAnsi="Times New Roman" w:cs="Times New Roman"/>
          <w:color w:val="333333"/>
          <w:sz w:val="24"/>
          <w:szCs w:val="24"/>
          <w:lang w:eastAsia="uk-UA"/>
        </w:rPr>
        <w:t xml:space="preserve">Придбання частки у статутному капіталі з </w:t>
      </w:r>
      <w:proofErr w:type="spellStart"/>
      <w:r w:rsidRPr="005F7A7A">
        <w:rPr>
          <w:rFonts w:ascii="Times New Roman" w:eastAsia="Times New Roman" w:hAnsi="Times New Roman" w:cs="Times New Roman"/>
          <w:color w:val="333333"/>
          <w:sz w:val="24"/>
          <w:szCs w:val="24"/>
          <w:lang w:eastAsia="uk-UA"/>
        </w:rPr>
        <w:t>відкладальною</w:t>
      </w:r>
      <w:proofErr w:type="spellEnd"/>
      <w:r w:rsidRPr="005F7A7A">
        <w:rPr>
          <w:rFonts w:ascii="Times New Roman" w:eastAsia="Times New Roman" w:hAnsi="Times New Roman" w:cs="Times New Roman"/>
          <w:color w:val="333333"/>
          <w:sz w:val="24"/>
          <w:szCs w:val="24"/>
          <w:lang w:eastAsia="uk-UA"/>
        </w:rPr>
        <w:t xml:space="preserve"> або </w:t>
      </w:r>
      <w:proofErr w:type="spellStart"/>
      <w:r w:rsidRPr="005F7A7A">
        <w:rPr>
          <w:rFonts w:ascii="Times New Roman" w:eastAsia="Times New Roman" w:hAnsi="Times New Roman" w:cs="Times New Roman"/>
          <w:color w:val="333333"/>
          <w:sz w:val="24"/>
          <w:szCs w:val="24"/>
          <w:lang w:eastAsia="uk-UA"/>
        </w:rPr>
        <w:t>скасувальною</w:t>
      </w:r>
      <w:proofErr w:type="spellEnd"/>
      <w:r w:rsidRPr="005F7A7A">
        <w:rPr>
          <w:rFonts w:ascii="Times New Roman" w:eastAsia="Times New Roman" w:hAnsi="Times New Roman" w:cs="Times New Roman"/>
          <w:color w:val="333333"/>
          <w:sz w:val="24"/>
          <w:szCs w:val="24"/>
          <w:lang w:eastAsia="uk-UA"/>
        </w:rPr>
        <w:t xml:space="preserve"> обставиною (опціон)</w:t>
      </w:r>
    </w:p>
    <w:p w14:paraId="4CF4F1E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5F7A7A">
        <w:rPr>
          <w:rFonts w:ascii="Times New Roman" w:eastAsia="Times New Roman" w:hAnsi="Times New Roman" w:cs="Times New Roman"/>
          <w:color w:val="333333"/>
          <w:sz w:val="24"/>
          <w:szCs w:val="24"/>
          <w:lang w:eastAsia="uk-UA"/>
        </w:rPr>
        <w:t xml:space="preserve">1. Особливості укладення правочину щодо придбання частки у статутному капіталі резидента Дія Сіті (товариства), що обумовлені настанням </w:t>
      </w:r>
      <w:proofErr w:type="spellStart"/>
      <w:r w:rsidRPr="005F7A7A">
        <w:rPr>
          <w:rFonts w:ascii="Times New Roman" w:eastAsia="Times New Roman" w:hAnsi="Times New Roman" w:cs="Times New Roman"/>
          <w:color w:val="333333"/>
          <w:sz w:val="24"/>
          <w:szCs w:val="24"/>
          <w:lang w:eastAsia="uk-UA"/>
        </w:rPr>
        <w:t>відкладальної</w:t>
      </w:r>
      <w:proofErr w:type="spellEnd"/>
      <w:r w:rsidRPr="005F7A7A">
        <w:rPr>
          <w:rFonts w:ascii="Times New Roman" w:eastAsia="Times New Roman" w:hAnsi="Times New Roman" w:cs="Times New Roman"/>
          <w:color w:val="333333"/>
          <w:sz w:val="24"/>
          <w:szCs w:val="24"/>
          <w:lang w:eastAsia="uk-UA"/>
        </w:rPr>
        <w:t xml:space="preserve"> або </w:t>
      </w:r>
      <w:proofErr w:type="spellStart"/>
      <w:r w:rsidRPr="005F7A7A">
        <w:rPr>
          <w:rFonts w:ascii="Times New Roman" w:eastAsia="Times New Roman" w:hAnsi="Times New Roman" w:cs="Times New Roman"/>
          <w:color w:val="333333"/>
          <w:sz w:val="24"/>
          <w:szCs w:val="24"/>
          <w:lang w:eastAsia="uk-UA"/>
        </w:rPr>
        <w:t>скасувальної</w:t>
      </w:r>
      <w:proofErr w:type="spellEnd"/>
      <w:r w:rsidRPr="005F7A7A">
        <w:rPr>
          <w:rFonts w:ascii="Times New Roman" w:eastAsia="Times New Roman" w:hAnsi="Times New Roman" w:cs="Times New Roman"/>
          <w:color w:val="333333"/>
          <w:sz w:val="24"/>
          <w:szCs w:val="24"/>
          <w:lang w:eastAsia="uk-UA"/>
        </w:rPr>
        <w:t xml:space="preserve"> обставини, визначаються законом.</w:t>
      </w:r>
    </w:p>
    <w:p w14:paraId="6BEFFB8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5F7A7A">
        <w:rPr>
          <w:rFonts w:ascii="Times New Roman" w:eastAsia="Times New Roman" w:hAnsi="Times New Roman" w:cs="Times New Roman"/>
          <w:b/>
          <w:bCs/>
          <w:color w:val="333333"/>
          <w:sz w:val="24"/>
          <w:szCs w:val="24"/>
          <w:lang w:eastAsia="uk-UA"/>
        </w:rPr>
        <w:t>Стаття 31. </w:t>
      </w:r>
      <w:r w:rsidRPr="005F7A7A">
        <w:rPr>
          <w:rFonts w:ascii="Times New Roman" w:eastAsia="Times New Roman" w:hAnsi="Times New Roman" w:cs="Times New Roman"/>
          <w:color w:val="333333"/>
          <w:sz w:val="24"/>
          <w:szCs w:val="24"/>
          <w:lang w:eastAsia="uk-UA"/>
        </w:rPr>
        <w:t>Переважне право при розподілі майна та в інших випадках</w:t>
      </w:r>
    </w:p>
    <w:p w14:paraId="7090A1F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5F7A7A">
        <w:rPr>
          <w:rFonts w:ascii="Times New Roman" w:eastAsia="Times New Roman" w:hAnsi="Times New Roman" w:cs="Times New Roman"/>
          <w:color w:val="333333"/>
          <w:sz w:val="24"/>
          <w:szCs w:val="24"/>
          <w:lang w:eastAsia="uk-UA"/>
        </w:rPr>
        <w:t xml:space="preserve">1. Розподіл майна, що залишилося після задоволення вимог кредиторів у випадку припинення резидента Дія Сіті (товариства), між його учасниками здійснюється </w:t>
      </w:r>
      <w:proofErr w:type="spellStart"/>
      <w:r w:rsidRPr="005F7A7A">
        <w:rPr>
          <w:rFonts w:ascii="Times New Roman" w:eastAsia="Times New Roman" w:hAnsi="Times New Roman" w:cs="Times New Roman"/>
          <w:color w:val="333333"/>
          <w:sz w:val="24"/>
          <w:szCs w:val="24"/>
          <w:lang w:eastAsia="uk-UA"/>
        </w:rPr>
        <w:t>пропорційно</w:t>
      </w:r>
      <w:proofErr w:type="spellEnd"/>
      <w:r w:rsidRPr="005F7A7A">
        <w:rPr>
          <w:rFonts w:ascii="Times New Roman" w:eastAsia="Times New Roman" w:hAnsi="Times New Roman" w:cs="Times New Roman"/>
          <w:color w:val="333333"/>
          <w:sz w:val="24"/>
          <w:szCs w:val="24"/>
          <w:lang w:eastAsia="uk-UA"/>
        </w:rPr>
        <w:t xml:space="preserve"> до розміру їхніх часток у статутному капіталі резидента Дія Сіті. Статутом або одностайним рішенням загальних зборів учасників резидента Дія Сіті (товариства), в яких взяли участь усі його учасники, можуть встановлюватися інший розмір або інший порядок розподілу майна резидента Дія Сіті у випадку його припинення (переважне право учасника щодо розподілу майна).</w:t>
      </w:r>
    </w:p>
    <w:p w14:paraId="77A23E6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5F7A7A">
        <w:rPr>
          <w:rFonts w:ascii="Times New Roman" w:eastAsia="Times New Roman" w:hAnsi="Times New Roman" w:cs="Times New Roman"/>
          <w:color w:val="333333"/>
          <w:sz w:val="24"/>
          <w:szCs w:val="24"/>
          <w:lang w:eastAsia="uk-UA"/>
        </w:rPr>
        <w:t>2. Вчинення правочину, за яким резидент Дія Сіті як боржник зобов’язується сплатити на користь кредитора компенсацію у разі настання обставин, що містять ознаки неплатоспроможності такого резидента Дія Сіті, можливе лише за згодою, наданою загальними зборами учасників такого резидента Дія Сіті. Правочин, за яким резидент Дія Сіті як боржник зобов’язується сплатити на користь кредитора компенсацію у разі настання обставин, що містять ознаки неплатоспроможності такого резидента Дія Сіті, який укладено після появи ознак неплатоспроможності резидента Дія Сіті або без належної згоди загальних зборів учасників такого резидента Дія Сіті, є нікчемним.</w:t>
      </w:r>
    </w:p>
    <w:p w14:paraId="2640956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5F7A7A">
        <w:rPr>
          <w:rFonts w:ascii="Times New Roman" w:eastAsia="Times New Roman" w:hAnsi="Times New Roman" w:cs="Times New Roman"/>
          <w:color w:val="333333"/>
          <w:sz w:val="24"/>
          <w:szCs w:val="24"/>
          <w:lang w:eastAsia="uk-UA"/>
        </w:rPr>
        <w:t>3. У разі визнання резидента Дія Сіті банкрутом порядок задоволення вимог кредиторів визначається відповідно до </w:t>
      </w:r>
      <w:hyperlink r:id="rId109" w:tgtFrame="_blank" w:history="1">
        <w:r w:rsidRPr="005F7A7A">
          <w:rPr>
            <w:rFonts w:ascii="Times New Roman" w:eastAsia="Times New Roman" w:hAnsi="Times New Roman" w:cs="Times New Roman"/>
            <w:color w:val="000000"/>
            <w:sz w:val="24"/>
            <w:szCs w:val="24"/>
            <w:u w:val="single"/>
            <w:lang w:eastAsia="uk-UA"/>
          </w:rPr>
          <w:t>Кодексу України з процедур банкрутства</w:t>
        </w:r>
      </w:hyperlink>
      <w:r w:rsidRPr="005F7A7A">
        <w:rPr>
          <w:rFonts w:ascii="Times New Roman" w:eastAsia="Times New Roman" w:hAnsi="Times New Roman" w:cs="Times New Roman"/>
          <w:color w:val="333333"/>
          <w:sz w:val="24"/>
          <w:szCs w:val="24"/>
          <w:lang w:eastAsia="uk-UA"/>
        </w:rPr>
        <w:t xml:space="preserve">. У разі недостатності ліквідаційної маси для задоволення вимог усіх кредиторів однієї черги у повному обсязі спочатку задовольняють вимоги тих кредиторів зазначеної черги, які мають відповідні переважні права щодо таких вимог, </w:t>
      </w:r>
      <w:proofErr w:type="spellStart"/>
      <w:r w:rsidRPr="005F7A7A">
        <w:rPr>
          <w:rFonts w:ascii="Times New Roman" w:eastAsia="Times New Roman" w:hAnsi="Times New Roman" w:cs="Times New Roman"/>
          <w:color w:val="333333"/>
          <w:sz w:val="24"/>
          <w:szCs w:val="24"/>
          <w:lang w:eastAsia="uk-UA"/>
        </w:rPr>
        <w:t>пропорційно</w:t>
      </w:r>
      <w:proofErr w:type="spellEnd"/>
      <w:r w:rsidRPr="005F7A7A">
        <w:rPr>
          <w:rFonts w:ascii="Times New Roman" w:eastAsia="Times New Roman" w:hAnsi="Times New Roman" w:cs="Times New Roman"/>
          <w:color w:val="333333"/>
          <w:sz w:val="24"/>
          <w:szCs w:val="24"/>
          <w:lang w:eastAsia="uk-UA"/>
        </w:rPr>
        <w:t xml:space="preserve"> до суми відповідних вимог.</w:t>
      </w:r>
    </w:p>
    <w:p w14:paraId="16B0CC9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5F7A7A">
        <w:rPr>
          <w:rFonts w:ascii="Times New Roman" w:eastAsia="Times New Roman" w:hAnsi="Times New Roman" w:cs="Times New Roman"/>
          <w:color w:val="333333"/>
          <w:sz w:val="24"/>
          <w:szCs w:val="24"/>
          <w:lang w:eastAsia="uk-UA"/>
        </w:rPr>
        <w:t>4. Вчинення правочину, за яким кредитору надається переважне право щодо виконання зобов’язань резидентом Дія Сіті перед таким кредитором, можливе лише за згодою, наданою загальними зборами учасників такого резидента Дія Сіті. Правочин, за яким кредитору надається переважне право щодо зобов’язань резидента Дія Сіті, укладений без належної згоди загальних зборів учасників такого резидента Дія Сіті, є нікчемним.</w:t>
      </w:r>
    </w:p>
    <w:p w14:paraId="17A48DF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5F7A7A">
        <w:rPr>
          <w:rFonts w:ascii="Times New Roman" w:eastAsia="Times New Roman" w:hAnsi="Times New Roman" w:cs="Times New Roman"/>
          <w:b/>
          <w:bCs/>
          <w:color w:val="333333"/>
          <w:sz w:val="24"/>
          <w:szCs w:val="24"/>
          <w:lang w:eastAsia="uk-UA"/>
        </w:rPr>
        <w:t>Стаття 32. </w:t>
      </w:r>
      <w:r w:rsidRPr="005F7A7A">
        <w:rPr>
          <w:rFonts w:ascii="Times New Roman" w:eastAsia="Times New Roman" w:hAnsi="Times New Roman" w:cs="Times New Roman"/>
          <w:color w:val="333333"/>
          <w:sz w:val="24"/>
          <w:szCs w:val="24"/>
          <w:lang w:eastAsia="uk-UA"/>
        </w:rPr>
        <w:t>Запевнення та компенсація</w:t>
      </w:r>
    </w:p>
    <w:p w14:paraId="1EE7653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5F7A7A">
        <w:rPr>
          <w:rFonts w:ascii="Times New Roman" w:eastAsia="Times New Roman" w:hAnsi="Times New Roman" w:cs="Times New Roman"/>
          <w:color w:val="333333"/>
          <w:sz w:val="24"/>
          <w:szCs w:val="24"/>
          <w:lang w:eastAsia="uk-UA"/>
        </w:rPr>
        <w:t>1. Договір, стороною якого є резидент Дія Сіті, чи договір щодо частки у статутному капіталі резидента Дія Сіті може передбачати перелік запевнень, що надаються стороною або сторонами, щодо обставин, які мають значення для укладення, виконання або припинення такого договору.</w:t>
      </w:r>
    </w:p>
    <w:p w14:paraId="2E23E8E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5F7A7A">
        <w:rPr>
          <w:rFonts w:ascii="Times New Roman" w:eastAsia="Times New Roman" w:hAnsi="Times New Roman" w:cs="Times New Roman"/>
          <w:color w:val="333333"/>
          <w:sz w:val="24"/>
          <w:szCs w:val="24"/>
          <w:lang w:eastAsia="uk-UA"/>
        </w:rPr>
        <w:t>2. Договором може бути передбачений обов’язок сторони, яка умисно або з необережності надала іншій стороні неправдиві запевнення про обставини, що мають значення для укладення, виконання або припинення такого договору, сплатити стороні, яка покладалася на такі запевнення, компенсацію або неустойку незалежно від обов’язку відшкодувати збитки, завдані їй або передбаченим договором третім особам у зв’язку з неправдивістю таких запевнень.</w:t>
      </w:r>
    </w:p>
    <w:p w14:paraId="32AB60B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5F7A7A">
        <w:rPr>
          <w:rFonts w:ascii="Times New Roman" w:eastAsia="Times New Roman" w:hAnsi="Times New Roman" w:cs="Times New Roman"/>
          <w:color w:val="333333"/>
          <w:sz w:val="24"/>
          <w:szCs w:val="24"/>
          <w:lang w:eastAsia="uk-UA"/>
        </w:rPr>
        <w:t xml:space="preserve">3. Договір, стороною якого є резидент Дія Сіті, чи договір щодо частки у статутному капіталі резидента Дія Сіті може передбачати обов’язок однієї сторони виплатити іншій стороні компенсацію у сумі витрат, які така сторона або третя особа зазнали у зв’язку з настанням або ненастанням передбачених цим договором обставин, що не пов’язані з </w:t>
      </w:r>
      <w:r w:rsidRPr="005F7A7A">
        <w:rPr>
          <w:rFonts w:ascii="Times New Roman" w:eastAsia="Times New Roman" w:hAnsi="Times New Roman" w:cs="Times New Roman"/>
          <w:color w:val="333333"/>
          <w:sz w:val="24"/>
          <w:szCs w:val="24"/>
          <w:lang w:eastAsia="uk-UA"/>
        </w:rPr>
        <w:lastRenderedPageBreak/>
        <w:t>порушенням зобов’язань стороною, яка бере на себе такі зобов’язання, у тому числі витрат, понесених у зв’язку з неможливістю виконання зобов’язання чи вчинення певних дій, пред’явленням вимог третіми особами або органами державної влади до сторони договору чи третьої особи, визначеної договором. Така компенсація сплачується незалежно від наявності умислу та вини особи, яка бере на себе зобов’язання щодо виплати компенсації.</w:t>
      </w:r>
    </w:p>
    <w:p w14:paraId="73A9B15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5F7A7A">
        <w:rPr>
          <w:rFonts w:ascii="Times New Roman" w:eastAsia="Times New Roman" w:hAnsi="Times New Roman" w:cs="Times New Roman"/>
          <w:color w:val="333333"/>
          <w:sz w:val="24"/>
          <w:szCs w:val="24"/>
          <w:lang w:eastAsia="uk-UA"/>
        </w:rPr>
        <w:t>4. Суд має право зменшити розмір компенсації, передбаченої </w:t>
      </w:r>
      <w:hyperlink r:id="rId110" w:anchor="n388" w:history="1">
        <w:r w:rsidRPr="005F7A7A">
          <w:rPr>
            <w:rFonts w:ascii="Times New Roman" w:eastAsia="Times New Roman" w:hAnsi="Times New Roman" w:cs="Times New Roman"/>
            <w:color w:val="000000"/>
            <w:sz w:val="24"/>
            <w:szCs w:val="24"/>
            <w:u w:val="single"/>
            <w:lang w:eastAsia="uk-UA"/>
          </w:rPr>
          <w:t>частиною третьою</w:t>
        </w:r>
      </w:hyperlink>
      <w:r w:rsidRPr="005F7A7A">
        <w:rPr>
          <w:rFonts w:ascii="Times New Roman" w:eastAsia="Times New Roman" w:hAnsi="Times New Roman" w:cs="Times New Roman"/>
          <w:color w:val="333333"/>
          <w:sz w:val="24"/>
          <w:szCs w:val="24"/>
          <w:lang w:eastAsia="uk-UA"/>
        </w:rPr>
        <w:t> цієї статті, але лише за умови, що особа, яка понесла витрати, умисно або з необережності сприяла значному збільшенню розміру таких витрат або не вжила заходів для його зменшення.</w:t>
      </w:r>
    </w:p>
    <w:p w14:paraId="5005D35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5F7A7A">
        <w:rPr>
          <w:rFonts w:ascii="Times New Roman" w:eastAsia="Times New Roman" w:hAnsi="Times New Roman" w:cs="Times New Roman"/>
          <w:b/>
          <w:bCs/>
          <w:color w:val="333333"/>
          <w:sz w:val="24"/>
          <w:szCs w:val="24"/>
          <w:lang w:eastAsia="uk-UA"/>
        </w:rPr>
        <w:t>Стаття 33. </w:t>
      </w:r>
      <w:r w:rsidRPr="005F7A7A">
        <w:rPr>
          <w:rFonts w:ascii="Times New Roman" w:eastAsia="Times New Roman" w:hAnsi="Times New Roman" w:cs="Times New Roman"/>
          <w:color w:val="333333"/>
          <w:sz w:val="24"/>
          <w:szCs w:val="24"/>
          <w:lang w:eastAsia="uk-UA"/>
        </w:rPr>
        <w:t>Виконавчий орган резидента Дія Сіті</w:t>
      </w:r>
    </w:p>
    <w:p w14:paraId="0A897E0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5F7A7A">
        <w:rPr>
          <w:rFonts w:ascii="Times New Roman" w:eastAsia="Times New Roman" w:hAnsi="Times New Roman" w:cs="Times New Roman"/>
          <w:color w:val="333333"/>
          <w:sz w:val="24"/>
          <w:szCs w:val="24"/>
          <w:lang w:eastAsia="uk-UA"/>
        </w:rPr>
        <w:t>1. Статутом резидента Дія Сіті - товариства з обмеженою або з додатковою відповідальністю може бути встановлено, що повноваження виконавчого органу такого резидента Дія Сіті виконує юридична особа, зареєстрована за законодавством України (особа, яка здійснює функції управління). Статут такого резидента Дія Сіті може містити вимоги, що застосовуються до особи, яка здійснює функції управління ним.</w:t>
      </w:r>
    </w:p>
    <w:p w14:paraId="57B3DE8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5F7A7A">
        <w:rPr>
          <w:rFonts w:ascii="Times New Roman" w:eastAsia="Times New Roman" w:hAnsi="Times New Roman" w:cs="Times New Roman"/>
          <w:color w:val="333333"/>
          <w:sz w:val="24"/>
          <w:szCs w:val="24"/>
          <w:lang w:eastAsia="uk-UA"/>
        </w:rPr>
        <w:t>2. Прийняття рішення про передачу за договором повноважень виконавчого органу резидента Дія Сіті юридичній особі та затвердження умов договору з такою юридичною особою належать до компетенції загальних зборів учасників резидента Дія Сіті.</w:t>
      </w:r>
    </w:p>
    <w:p w14:paraId="2A6DC08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5F7A7A">
        <w:rPr>
          <w:rFonts w:ascii="Times New Roman" w:eastAsia="Times New Roman" w:hAnsi="Times New Roman" w:cs="Times New Roman"/>
          <w:color w:val="333333"/>
          <w:sz w:val="24"/>
          <w:szCs w:val="24"/>
          <w:lang w:eastAsia="uk-UA"/>
        </w:rPr>
        <w:t>3. Представник особи, яка здійснює функції управління, може діяти від імені резидента Дія Сіті без довіреності. Статут резидента Дія Сіті може передбачати можливість кількох представників особи, яка здійснює функції управління, діяти від імені резидента Дія Сіті без довіреності (кожного окремо або усіх представників виключно разом).</w:t>
      </w:r>
    </w:p>
    <w:p w14:paraId="4F7FFE2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5F7A7A">
        <w:rPr>
          <w:rFonts w:ascii="Times New Roman" w:eastAsia="Times New Roman" w:hAnsi="Times New Roman" w:cs="Times New Roman"/>
          <w:color w:val="333333"/>
          <w:sz w:val="24"/>
          <w:szCs w:val="24"/>
          <w:lang w:eastAsia="uk-UA"/>
        </w:rPr>
        <w:t>4. Представник та члени органів особи, яка здійснює функції управління, повинні діяти добросовісно і розумно в інтересах резидента Дія Сіті під час виконання такою особою повноважень виконавчого органу відповідного резидента Дія Сіті.</w:t>
      </w:r>
    </w:p>
    <w:p w14:paraId="7C468C8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5F7A7A">
        <w:rPr>
          <w:rFonts w:ascii="Times New Roman" w:eastAsia="Times New Roman" w:hAnsi="Times New Roman" w:cs="Times New Roman"/>
          <w:color w:val="333333"/>
          <w:sz w:val="24"/>
          <w:szCs w:val="24"/>
          <w:lang w:eastAsia="uk-UA"/>
        </w:rPr>
        <w:t>5. Особа, яка здійснює функції управління, несе відповідальність перед резидентом Дія Сіті за збитки, завдані резиденту Дія Сіті її протиправними діями (бездіяльністю), згідно із законом.</w:t>
      </w:r>
    </w:p>
    <w:p w14:paraId="3989761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5F7A7A">
        <w:rPr>
          <w:rFonts w:ascii="Times New Roman" w:eastAsia="Times New Roman" w:hAnsi="Times New Roman" w:cs="Times New Roman"/>
          <w:color w:val="333333"/>
          <w:sz w:val="24"/>
          <w:szCs w:val="24"/>
          <w:lang w:eastAsia="uk-UA"/>
        </w:rPr>
        <w:t>6. Загальні збори учасників товариства мають припинити повноваження особи, яка здійснює функції управління, не пізніш як через три місяці з дня втрати таким товариством статусу резидента Дія Сіті.</w:t>
      </w:r>
    </w:p>
    <w:p w14:paraId="698393B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5F7A7A">
        <w:rPr>
          <w:rFonts w:ascii="Times New Roman" w:eastAsia="Times New Roman" w:hAnsi="Times New Roman" w:cs="Times New Roman"/>
          <w:color w:val="333333"/>
          <w:sz w:val="24"/>
          <w:szCs w:val="24"/>
          <w:lang w:eastAsia="uk-UA"/>
        </w:rPr>
        <w:t>7. У разі передачі резидентом Дія Сіті повноважень виконавчого органу резидента Дія Сіті особі, яка здійснює функції управління, положення </w:t>
      </w:r>
      <w:hyperlink r:id="rId111" w:tgtFrame="_blank" w:history="1">
        <w:r w:rsidRPr="005F7A7A">
          <w:rPr>
            <w:rFonts w:ascii="Times New Roman" w:eastAsia="Times New Roman" w:hAnsi="Times New Roman" w:cs="Times New Roman"/>
            <w:color w:val="000000"/>
            <w:sz w:val="24"/>
            <w:szCs w:val="24"/>
            <w:u w:val="single"/>
            <w:lang w:eastAsia="uk-UA"/>
          </w:rPr>
          <w:t>Закону України</w:t>
        </w:r>
      </w:hyperlink>
      <w:r w:rsidRPr="005F7A7A">
        <w:rPr>
          <w:rFonts w:ascii="Times New Roman" w:eastAsia="Times New Roman" w:hAnsi="Times New Roman" w:cs="Times New Roman"/>
          <w:color w:val="333333"/>
          <w:sz w:val="24"/>
          <w:szCs w:val="24"/>
          <w:lang w:eastAsia="uk-UA"/>
        </w:rPr>
        <w:t> "Про товариства з обмеженою та додатковою відповідальністю" щодо одноосібного виконавчого органу застосовуються до такої особи з урахуванням положень цієї статті.</w:t>
      </w:r>
    </w:p>
    <w:p w14:paraId="77C79585" w14:textId="77777777" w:rsidR="005F7A7A" w:rsidRPr="005F7A7A" w:rsidRDefault="005F7A7A" w:rsidP="005F7A7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95" w:name="n398"/>
      <w:bookmarkEnd w:id="395"/>
      <w:r w:rsidRPr="005F7A7A">
        <w:rPr>
          <w:rFonts w:ascii="Times New Roman" w:eastAsia="Times New Roman" w:hAnsi="Times New Roman" w:cs="Times New Roman"/>
          <w:b/>
          <w:bCs/>
          <w:color w:val="333333"/>
          <w:sz w:val="28"/>
          <w:szCs w:val="28"/>
          <w:lang w:eastAsia="uk-UA"/>
        </w:rPr>
        <w:t>Розділ VII. ПРИКІНЦЕВІ ТА ПЕРЕХІДНІ ПОЛОЖЕННЯ</w:t>
      </w:r>
    </w:p>
    <w:p w14:paraId="3EC003A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5F7A7A">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 </w:t>
      </w:r>
      <w:hyperlink r:id="rId112" w:anchor="n101" w:history="1">
        <w:r w:rsidRPr="005F7A7A">
          <w:rPr>
            <w:rFonts w:ascii="Times New Roman" w:eastAsia="Times New Roman" w:hAnsi="Times New Roman" w:cs="Times New Roman"/>
            <w:color w:val="000000"/>
            <w:sz w:val="24"/>
            <w:szCs w:val="24"/>
            <w:u w:val="single"/>
            <w:lang w:eastAsia="uk-UA"/>
          </w:rPr>
          <w:t>пункту 9</w:t>
        </w:r>
      </w:hyperlink>
      <w:r w:rsidRPr="005F7A7A">
        <w:rPr>
          <w:rFonts w:ascii="Times New Roman" w:eastAsia="Times New Roman" w:hAnsi="Times New Roman" w:cs="Times New Roman"/>
          <w:color w:val="333333"/>
          <w:sz w:val="24"/>
          <w:szCs w:val="24"/>
          <w:lang w:eastAsia="uk-UA"/>
        </w:rPr>
        <w:t> частини четвертої статті 5 цього Закону, який набирає чинності через шість місяців з дня набрання чинності законом України, що визначає особливості правовідносин у сфері обігу віртуальних активів.</w:t>
      </w:r>
    </w:p>
    <w:p w14:paraId="675A077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5F7A7A">
        <w:rPr>
          <w:rFonts w:ascii="Times New Roman" w:eastAsia="Times New Roman" w:hAnsi="Times New Roman" w:cs="Times New Roman"/>
          <w:color w:val="333333"/>
          <w:sz w:val="24"/>
          <w:szCs w:val="24"/>
          <w:lang w:eastAsia="uk-UA"/>
        </w:rPr>
        <w:t xml:space="preserve">2. </w:t>
      </w:r>
      <w:proofErr w:type="spellStart"/>
      <w:r w:rsidRPr="005F7A7A">
        <w:rPr>
          <w:rFonts w:ascii="Times New Roman" w:eastAsia="Times New Roman" w:hAnsi="Times New Roman" w:cs="Times New Roman"/>
          <w:color w:val="333333"/>
          <w:sz w:val="24"/>
          <w:szCs w:val="24"/>
          <w:lang w:eastAsia="uk-UA"/>
        </w:rPr>
        <w:t>Внести</w:t>
      </w:r>
      <w:proofErr w:type="spellEnd"/>
      <w:r w:rsidRPr="005F7A7A">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03DE727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5F7A7A">
        <w:rPr>
          <w:rFonts w:ascii="Times New Roman" w:eastAsia="Times New Roman" w:hAnsi="Times New Roman" w:cs="Times New Roman"/>
          <w:color w:val="333333"/>
          <w:sz w:val="24"/>
          <w:szCs w:val="24"/>
          <w:lang w:eastAsia="uk-UA"/>
        </w:rPr>
        <w:t>1) у </w:t>
      </w:r>
      <w:hyperlink r:id="rId113" w:tgtFrame="_blank" w:history="1">
        <w:r w:rsidRPr="005F7A7A">
          <w:rPr>
            <w:rFonts w:ascii="Times New Roman" w:eastAsia="Times New Roman" w:hAnsi="Times New Roman" w:cs="Times New Roman"/>
            <w:color w:val="000000"/>
            <w:sz w:val="24"/>
            <w:szCs w:val="24"/>
            <w:u w:val="single"/>
            <w:lang w:eastAsia="uk-UA"/>
          </w:rPr>
          <w:t>Кодексі законів про працю України</w:t>
        </w:r>
      </w:hyperlink>
      <w:r w:rsidRPr="005F7A7A">
        <w:rPr>
          <w:rFonts w:ascii="Times New Roman" w:eastAsia="Times New Roman" w:hAnsi="Times New Roman" w:cs="Times New Roman"/>
          <w:color w:val="333333"/>
          <w:sz w:val="24"/>
          <w:szCs w:val="24"/>
          <w:lang w:eastAsia="uk-UA"/>
        </w:rPr>
        <w:t> (Відомості Верховної Ради УРСР, 1971 р., додаток до № 50, ст. 375):</w:t>
      </w:r>
    </w:p>
    <w:bookmarkStart w:id="399" w:name="n402"/>
    <w:bookmarkEnd w:id="399"/>
    <w:p w14:paraId="07D95B0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"https://zakon.rada.gov.ua/laws/show/322-08" \l "n29"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статтю 3</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доповнити частиною третьою такого змісту:</w:t>
      </w:r>
    </w:p>
    <w:p w14:paraId="3886E12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5F7A7A">
        <w:rPr>
          <w:rFonts w:ascii="Times New Roman" w:eastAsia="Times New Roman" w:hAnsi="Times New Roman" w:cs="Times New Roman"/>
          <w:color w:val="333333"/>
          <w:sz w:val="24"/>
          <w:szCs w:val="24"/>
          <w:lang w:eastAsia="uk-UA"/>
        </w:rPr>
        <w:t xml:space="preserve">"Дія цього Кодексу та законодавства про працю не поширюється на відносини між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-спеціалістами та резидентами Дія Сіті, визначені Законом України "Про стимулювання розвитку цифрової економіки в Україні";</w:t>
      </w:r>
    </w:p>
    <w:bookmarkStart w:id="401" w:name="n404"/>
    <w:bookmarkEnd w:id="401"/>
    <w:p w14:paraId="29798B4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lastRenderedPageBreak/>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"https://zakon.rada.gov.ua/laws/show/322-08" \l "n1470"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6</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xml:space="preserve"> частини першої статті 232 доповнити словами "(крім випадків виконання робіт чи надання послуг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у порядку та на умовах, передбачених Законом України "Про стимулювання розвитку цифрової економіки в Україні")";</w:t>
      </w:r>
    </w:p>
    <w:p w14:paraId="36E146B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5F7A7A">
        <w:rPr>
          <w:rFonts w:ascii="Times New Roman" w:eastAsia="Times New Roman" w:hAnsi="Times New Roman" w:cs="Times New Roman"/>
          <w:color w:val="333333"/>
          <w:sz w:val="24"/>
          <w:szCs w:val="24"/>
          <w:lang w:eastAsia="uk-UA"/>
        </w:rPr>
        <w:t>у </w:t>
      </w:r>
      <w:hyperlink r:id="rId114" w:anchor="n1255" w:tgtFrame="_blank" w:history="1">
        <w:r w:rsidRPr="005F7A7A">
          <w:rPr>
            <w:rFonts w:ascii="Times New Roman" w:eastAsia="Times New Roman" w:hAnsi="Times New Roman" w:cs="Times New Roman"/>
            <w:color w:val="000000"/>
            <w:sz w:val="24"/>
            <w:szCs w:val="24"/>
            <w:u w:val="single"/>
            <w:lang w:eastAsia="uk-UA"/>
          </w:rPr>
          <w:t>статті 235</w:t>
        </w:r>
      </w:hyperlink>
      <w:r w:rsidRPr="005F7A7A">
        <w:rPr>
          <w:rFonts w:ascii="Times New Roman" w:eastAsia="Times New Roman" w:hAnsi="Times New Roman" w:cs="Times New Roman"/>
          <w:color w:val="333333"/>
          <w:sz w:val="24"/>
          <w:szCs w:val="24"/>
          <w:lang w:eastAsia="uk-UA"/>
        </w:rPr>
        <w:t>:</w:t>
      </w:r>
    </w:p>
    <w:p w14:paraId="7B63849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5F7A7A">
        <w:rPr>
          <w:rFonts w:ascii="Times New Roman" w:eastAsia="Times New Roman" w:hAnsi="Times New Roman" w:cs="Times New Roman"/>
          <w:color w:val="333333"/>
          <w:sz w:val="24"/>
          <w:szCs w:val="24"/>
          <w:lang w:eastAsia="uk-UA"/>
        </w:rPr>
        <w:t xml:space="preserve">частину шосту після слів "установлений на підприємстві, в установі, організації" доповнити словами "(крім випадків виконання робіт чи надання послуг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у порядку та на умовах, передбачених Законом України "Про стимулювання розвитку цифрової економіки в Україні")";</w:t>
      </w:r>
    </w:p>
    <w:p w14:paraId="33E397F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5F7A7A">
        <w:rPr>
          <w:rFonts w:ascii="Times New Roman" w:eastAsia="Times New Roman" w:hAnsi="Times New Roman" w:cs="Times New Roman"/>
          <w:color w:val="333333"/>
          <w:sz w:val="24"/>
          <w:szCs w:val="24"/>
          <w:lang w:eastAsia="uk-UA"/>
        </w:rPr>
        <w:t>після частини шостої доповнити новою частиною такого змісту:</w:t>
      </w:r>
    </w:p>
    <w:p w14:paraId="3D48937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5F7A7A">
        <w:rPr>
          <w:rFonts w:ascii="Times New Roman" w:eastAsia="Times New Roman" w:hAnsi="Times New Roman" w:cs="Times New Roman"/>
          <w:color w:val="333333"/>
          <w:sz w:val="24"/>
          <w:szCs w:val="24"/>
          <w:lang w:eastAsia="uk-UA"/>
        </w:rPr>
        <w:t xml:space="preserve">"За відсутності підтверджень, що резидент Дія Сіті ввів фізичну особу в оману щодо правової природи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вчиненого з нею згідно із Законом України "Про стимулювання розвитку цифрової економіки в Україні", його укладення та/або виконання не може вважатися вступом у трудові відносини та/або виконанням роботи без укладення трудового договору (контракту)".</w:t>
      </w:r>
    </w:p>
    <w:p w14:paraId="244D84A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5F7A7A">
        <w:rPr>
          <w:rFonts w:ascii="Times New Roman" w:eastAsia="Times New Roman" w:hAnsi="Times New Roman" w:cs="Times New Roman"/>
          <w:color w:val="333333"/>
          <w:sz w:val="24"/>
          <w:szCs w:val="24"/>
          <w:lang w:eastAsia="uk-UA"/>
        </w:rPr>
        <w:t>У зв’язку з цим частину сьому вважати частиною восьмою;</w:t>
      </w:r>
    </w:p>
    <w:bookmarkStart w:id="407" w:name="n410"/>
    <w:bookmarkEnd w:id="407"/>
    <w:p w14:paraId="4CE61D3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"https://zakon.rada.gov.ua/laws/show/322-08" \l "n1422"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статтю 265</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доповнити частиною одинадцятою такого змісту:</w:t>
      </w:r>
    </w:p>
    <w:p w14:paraId="32FC4D3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5F7A7A">
        <w:rPr>
          <w:rFonts w:ascii="Times New Roman" w:eastAsia="Times New Roman" w:hAnsi="Times New Roman" w:cs="Times New Roman"/>
          <w:color w:val="333333"/>
          <w:sz w:val="24"/>
          <w:szCs w:val="24"/>
          <w:lang w:eastAsia="uk-UA"/>
        </w:rPr>
        <w:t xml:space="preserve">"Не вважається фактичним допуском до роботи без оформлення трудового договору (контракту) та не тягне відповідальність у вигляді штрафу, передбачену цим Кодексом, укладення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у порядку та на умовах, передбачених Законом України "Про стимулювання розвитку цифрової економіки в Україні";</w:t>
      </w:r>
    </w:p>
    <w:p w14:paraId="142BA06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5F7A7A">
        <w:rPr>
          <w:rFonts w:ascii="Times New Roman" w:eastAsia="Times New Roman" w:hAnsi="Times New Roman" w:cs="Times New Roman"/>
          <w:color w:val="333333"/>
          <w:sz w:val="24"/>
          <w:szCs w:val="24"/>
          <w:lang w:eastAsia="uk-UA"/>
        </w:rPr>
        <w:t>2) у </w:t>
      </w:r>
      <w:hyperlink r:id="rId115" w:tgtFrame="_blank" w:history="1">
        <w:r w:rsidRPr="005F7A7A">
          <w:rPr>
            <w:rFonts w:ascii="Times New Roman" w:eastAsia="Times New Roman" w:hAnsi="Times New Roman" w:cs="Times New Roman"/>
            <w:color w:val="000000"/>
            <w:sz w:val="24"/>
            <w:szCs w:val="24"/>
            <w:u w:val="single"/>
            <w:lang w:eastAsia="uk-UA"/>
          </w:rPr>
          <w:t>Господарському кодексі України</w:t>
        </w:r>
      </w:hyperlink>
      <w:r w:rsidRPr="005F7A7A">
        <w:rPr>
          <w:rFonts w:ascii="Times New Roman" w:eastAsia="Times New Roman" w:hAnsi="Times New Roman" w:cs="Times New Roman"/>
          <w:color w:val="333333"/>
          <w:sz w:val="24"/>
          <w:szCs w:val="24"/>
          <w:lang w:eastAsia="uk-UA"/>
        </w:rPr>
        <w:t> (Відомості Верховної Ради України, 2003 р., №№ 18-22, ст. 144):</w:t>
      </w:r>
    </w:p>
    <w:bookmarkStart w:id="410" w:name="n413"/>
    <w:bookmarkEnd w:id="410"/>
    <w:p w14:paraId="68B4A22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"https://zakon.rada.gov.ua/laws/show/436-15" \l "n488"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третю</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64 доповнити абзацом другим такого змісту:</w:t>
      </w:r>
    </w:p>
    <w:p w14:paraId="74BE524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5F7A7A">
        <w:rPr>
          <w:rFonts w:ascii="Times New Roman" w:eastAsia="Times New Roman" w:hAnsi="Times New Roman" w:cs="Times New Roman"/>
          <w:color w:val="333333"/>
          <w:sz w:val="24"/>
          <w:szCs w:val="24"/>
          <w:lang w:eastAsia="uk-UA"/>
        </w:rPr>
        <w:t>"Організаційна структура підприємства, яке є резидентом Дія Сіті, визначається ним самостійно з урахуванням положень Закону України "Про стимулювання розвитку цифрової економіки в Україні";</w:t>
      </w:r>
    </w:p>
    <w:bookmarkStart w:id="412" w:name="n415"/>
    <w:bookmarkEnd w:id="412"/>
    <w:p w14:paraId="4466E43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"https://zakon.rada.gov.ua/laws/show/436-15" \l "n499"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сьому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65 доповнити абзацом другим такого змісту:</w:t>
      </w:r>
    </w:p>
    <w:p w14:paraId="3A4D6F2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5F7A7A">
        <w:rPr>
          <w:rFonts w:ascii="Times New Roman" w:eastAsia="Times New Roman" w:hAnsi="Times New Roman" w:cs="Times New Roman"/>
          <w:color w:val="333333"/>
          <w:sz w:val="24"/>
          <w:szCs w:val="24"/>
          <w:lang w:eastAsia="uk-UA"/>
        </w:rPr>
        <w:t xml:space="preserve">"Соціальні та інші відносини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-спеціалістів та підприємств, що є резидентами Дія Сіті, пов’язані з виконанням робіт (наданням послуг)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-контрактами, регулюються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-контрактами, укладеними згідно із Законом України "Про стимулювання розвитку цифрової економіки в Україні";</w:t>
      </w:r>
    </w:p>
    <w:bookmarkStart w:id="414" w:name="n417"/>
    <w:bookmarkEnd w:id="414"/>
    <w:p w14:paraId="47AD802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"https://zakon.rada.gov.ua/laws/show/436-15" \l "n529"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статтю 69</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доповнити частиною дев’ятою такого змісту:</w:t>
      </w:r>
    </w:p>
    <w:p w14:paraId="661A74B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5F7A7A">
        <w:rPr>
          <w:rFonts w:ascii="Times New Roman" w:eastAsia="Times New Roman" w:hAnsi="Times New Roman" w:cs="Times New Roman"/>
          <w:color w:val="333333"/>
          <w:sz w:val="24"/>
          <w:szCs w:val="24"/>
          <w:lang w:eastAsia="uk-UA"/>
        </w:rPr>
        <w:t xml:space="preserve">"9. Соціальна діяльність підприємств, що є резидентами Дія Сіті, щодо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-спеціалістів визначається підприємствами самостійно з урахуванням положень Закону України "Про стимулювання розвитку цифрової економіки в Україні" та укладених з такими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-контрактів";</w:t>
      </w:r>
    </w:p>
    <w:p w14:paraId="1FFB954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5F7A7A">
        <w:rPr>
          <w:rFonts w:ascii="Times New Roman" w:eastAsia="Times New Roman" w:hAnsi="Times New Roman" w:cs="Times New Roman"/>
          <w:color w:val="333333"/>
          <w:sz w:val="24"/>
          <w:szCs w:val="24"/>
          <w:lang w:eastAsia="uk-UA"/>
        </w:rPr>
        <w:t>3) у </w:t>
      </w:r>
      <w:hyperlink r:id="rId116" w:tgtFrame="_blank" w:history="1">
        <w:r w:rsidRPr="005F7A7A">
          <w:rPr>
            <w:rFonts w:ascii="Times New Roman" w:eastAsia="Times New Roman" w:hAnsi="Times New Roman" w:cs="Times New Roman"/>
            <w:color w:val="000000"/>
            <w:sz w:val="24"/>
            <w:szCs w:val="24"/>
            <w:u w:val="single"/>
            <w:lang w:eastAsia="uk-UA"/>
          </w:rPr>
          <w:t>Цивільному кодексі України</w:t>
        </w:r>
      </w:hyperlink>
      <w:r w:rsidRPr="005F7A7A">
        <w:rPr>
          <w:rFonts w:ascii="Times New Roman" w:eastAsia="Times New Roman" w:hAnsi="Times New Roman" w:cs="Times New Roman"/>
          <w:color w:val="333333"/>
          <w:sz w:val="24"/>
          <w:szCs w:val="24"/>
          <w:lang w:eastAsia="uk-UA"/>
        </w:rPr>
        <w:t> (Відомості Верховної Ради України, 2003 р., №№ 40-44, ст. 356):</w:t>
      </w:r>
    </w:p>
    <w:bookmarkStart w:id="417" w:name="n420"/>
    <w:bookmarkEnd w:id="417"/>
    <w:p w14:paraId="119B6D2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"https://zakon.rada.gov.ua/laws/show/435-15" \l "n1203"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статтю 212</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доповнити частиною п’ятою такого змісту:</w:t>
      </w:r>
    </w:p>
    <w:p w14:paraId="12B69A1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5F7A7A">
        <w:rPr>
          <w:rFonts w:ascii="Times New Roman" w:eastAsia="Times New Roman" w:hAnsi="Times New Roman" w:cs="Times New Roman"/>
          <w:color w:val="333333"/>
          <w:sz w:val="24"/>
          <w:szCs w:val="24"/>
          <w:lang w:eastAsia="uk-UA"/>
        </w:rPr>
        <w:t xml:space="preserve">"5. Законом можуть встановлюватися особливості вчинення та виконання окремих правочинів, за якими настання, зміна або припинення прав та обов’язків обумовлені настанням </w:t>
      </w:r>
      <w:proofErr w:type="spellStart"/>
      <w:r w:rsidRPr="005F7A7A">
        <w:rPr>
          <w:rFonts w:ascii="Times New Roman" w:eastAsia="Times New Roman" w:hAnsi="Times New Roman" w:cs="Times New Roman"/>
          <w:color w:val="333333"/>
          <w:sz w:val="24"/>
          <w:szCs w:val="24"/>
          <w:lang w:eastAsia="uk-UA"/>
        </w:rPr>
        <w:t>відкладальних</w:t>
      </w:r>
      <w:proofErr w:type="spellEnd"/>
      <w:r w:rsidRPr="005F7A7A">
        <w:rPr>
          <w:rFonts w:ascii="Times New Roman" w:eastAsia="Times New Roman" w:hAnsi="Times New Roman" w:cs="Times New Roman"/>
          <w:color w:val="333333"/>
          <w:sz w:val="24"/>
          <w:szCs w:val="24"/>
          <w:lang w:eastAsia="uk-UA"/>
        </w:rPr>
        <w:t xml:space="preserve"> чи </w:t>
      </w:r>
      <w:proofErr w:type="spellStart"/>
      <w:r w:rsidRPr="005F7A7A">
        <w:rPr>
          <w:rFonts w:ascii="Times New Roman" w:eastAsia="Times New Roman" w:hAnsi="Times New Roman" w:cs="Times New Roman"/>
          <w:color w:val="333333"/>
          <w:sz w:val="24"/>
          <w:szCs w:val="24"/>
          <w:lang w:eastAsia="uk-UA"/>
        </w:rPr>
        <w:t>скасувальних</w:t>
      </w:r>
      <w:proofErr w:type="spellEnd"/>
      <w:r w:rsidRPr="005F7A7A">
        <w:rPr>
          <w:rFonts w:ascii="Times New Roman" w:eastAsia="Times New Roman" w:hAnsi="Times New Roman" w:cs="Times New Roman"/>
          <w:color w:val="333333"/>
          <w:sz w:val="24"/>
          <w:szCs w:val="24"/>
          <w:lang w:eastAsia="uk-UA"/>
        </w:rPr>
        <w:t xml:space="preserve"> обставин";</w:t>
      </w:r>
    </w:p>
    <w:p w14:paraId="0242AEB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5F7A7A">
        <w:rPr>
          <w:rFonts w:ascii="Times New Roman" w:eastAsia="Times New Roman" w:hAnsi="Times New Roman" w:cs="Times New Roman"/>
          <w:color w:val="333333"/>
          <w:sz w:val="24"/>
          <w:szCs w:val="24"/>
          <w:lang w:eastAsia="uk-UA"/>
        </w:rPr>
        <w:t>в </w:t>
      </w:r>
      <w:hyperlink r:id="rId117" w:anchor="n1287" w:tgtFrame="_blank" w:history="1">
        <w:r w:rsidRPr="005F7A7A">
          <w:rPr>
            <w:rFonts w:ascii="Times New Roman" w:eastAsia="Times New Roman" w:hAnsi="Times New Roman" w:cs="Times New Roman"/>
            <w:color w:val="000000"/>
            <w:sz w:val="24"/>
            <w:szCs w:val="24"/>
            <w:u w:val="single"/>
            <w:lang w:eastAsia="uk-UA"/>
          </w:rPr>
          <w:t>абзаці другому</w:t>
        </w:r>
      </w:hyperlink>
      <w:r w:rsidRPr="005F7A7A">
        <w:rPr>
          <w:rFonts w:ascii="Times New Roman" w:eastAsia="Times New Roman" w:hAnsi="Times New Roman" w:cs="Times New Roman"/>
          <w:color w:val="333333"/>
          <w:sz w:val="24"/>
          <w:szCs w:val="24"/>
          <w:lang w:eastAsia="uk-UA"/>
        </w:rPr>
        <w:t> частини першої статті 229 слово "речі" замінити словом "майна", а слово "її" - словом "його";</w:t>
      </w:r>
    </w:p>
    <w:p w14:paraId="5336539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5F7A7A">
        <w:rPr>
          <w:rFonts w:ascii="Times New Roman" w:eastAsia="Times New Roman" w:hAnsi="Times New Roman" w:cs="Times New Roman"/>
          <w:color w:val="333333"/>
          <w:sz w:val="24"/>
          <w:szCs w:val="24"/>
          <w:lang w:eastAsia="uk-UA"/>
        </w:rPr>
        <w:lastRenderedPageBreak/>
        <w:t>у </w:t>
      </w:r>
      <w:hyperlink r:id="rId118" w:anchor="n2291" w:tgtFrame="_blank" w:history="1">
        <w:r w:rsidRPr="005F7A7A">
          <w:rPr>
            <w:rFonts w:ascii="Times New Roman" w:eastAsia="Times New Roman" w:hAnsi="Times New Roman" w:cs="Times New Roman"/>
            <w:color w:val="000000"/>
            <w:sz w:val="24"/>
            <w:szCs w:val="24"/>
            <w:u w:val="single"/>
            <w:lang w:eastAsia="uk-UA"/>
          </w:rPr>
          <w:t>статті 429</w:t>
        </w:r>
      </w:hyperlink>
      <w:r w:rsidRPr="005F7A7A">
        <w:rPr>
          <w:rFonts w:ascii="Times New Roman" w:eastAsia="Times New Roman" w:hAnsi="Times New Roman" w:cs="Times New Roman"/>
          <w:color w:val="333333"/>
          <w:sz w:val="24"/>
          <w:szCs w:val="24"/>
          <w:lang w:eastAsia="uk-UA"/>
        </w:rPr>
        <w:t>:</w:t>
      </w:r>
    </w:p>
    <w:p w14:paraId="663193E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5F7A7A">
        <w:rPr>
          <w:rFonts w:ascii="Times New Roman" w:eastAsia="Times New Roman" w:hAnsi="Times New Roman" w:cs="Times New Roman"/>
          <w:color w:val="333333"/>
          <w:sz w:val="24"/>
          <w:szCs w:val="24"/>
          <w:lang w:eastAsia="uk-UA"/>
        </w:rPr>
        <w:t>назву доповнити словом "(контракту)";</w:t>
      </w:r>
    </w:p>
    <w:p w14:paraId="17042A2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5F7A7A">
        <w:rPr>
          <w:rFonts w:ascii="Times New Roman" w:eastAsia="Times New Roman" w:hAnsi="Times New Roman" w:cs="Times New Roman"/>
          <w:color w:val="333333"/>
          <w:sz w:val="24"/>
          <w:szCs w:val="24"/>
          <w:lang w:eastAsia="uk-UA"/>
        </w:rPr>
        <w:t>частину другу після слів "у зв’язку з виконанням трудового договору" доповнити словом "(контракту)", а після слів "якщо інше не встановлено" - словами "цим Кодексом або";</w:t>
      </w:r>
    </w:p>
    <w:bookmarkStart w:id="423" w:name="n426"/>
    <w:bookmarkEnd w:id="423"/>
    <w:p w14:paraId="15D1480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"https://zakon.rada.gov.ua/laws/show/435-15" \l "n2298"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другу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430 доповнити словами "або законом";</w:t>
      </w:r>
    </w:p>
    <w:p w14:paraId="18C5CB3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5F7A7A">
        <w:rPr>
          <w:rFonts w:ascii="Times New Roman" w:eastAsia="Times New Roman" w:hAnsi="Times New Roman" w:cs="Times New Roman"/>
          <w:color w:val="333333"/>
          <w:sz w:val="24"/>
          <w:szCs w:val="24"/>
          <w:lang w:eastAsia="uk-UA"/>
        </w:rPr>
        <w:t>у </w:t>
      </w:r>
      <w:hyperlink r:id="rId119" w:anchor="n2347" w:tgtFrame="_blank" w:history="1">
        <w:r w:rsidRPr="005F7A7A">
          <w:rPr>
            <w:rFonts w:ascii="Times New Roman" w:eastAsia="Times New Roman" w:hAnsi="Times New Roman" w:cs="Times New Roman"/>
            <w:color w:val="000000"/>
            <w:sz w:val="24"/>
            <w:szCs w:val="24"/>
            <w:u w:val="single"/>
            <w:lang w:eastAsia="uk-UA"/>
          </w:rPr>
          <w:t>частині першій</w:t>
        </w:r>
      </w:hyperlink>
      <w:r w:rsidRPr="005F7A7A">
        <w:rPr>
          <w:rFonts w:ascii="Times New Roman" w:eastAsia="Times New Roman" w:hAnsi="Times New Roman" w:cs="Times New Roman"/>
          <w:color w:val="333333"/>
          <w:sz w:val="24"/>
          <w:szCs w:val="24"/>
          <w:lang w:eastAsia="uk-UA"/>
        </w:rPr>
        <w:t> статті 437 слова "з моменту" замінити словами "у його автора в момент";</w:t>
      </w:r>
    </w:p>
    <w:bookmarkStart w:id="425" w:name="n428"/>
    <w:bookmarkEnd w:id="425"/>
    <w:p w14:paraId="7711515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"https://zakon.rada.gov.ua/laws/show/435-15" \l "n2358"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статтю 440</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доповнити частинами третьою і четвертою такого змісту:</w:t>
      </w:r>
    </w:p>
    <w:p w14:paraId="6E6B8E4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5F7A7A">
        <w:rPr>
          <w:rFonts w:ascii="Times New Roman" w:eastAsia="Times New Roman" w:hAnsi="Times New Roman" w:cs="Times New Roman"/>
          <w:color w:val="333333"/>
          <w:sz w:val="24"/>
          <w:szCs w:val="24"/>
          <w:lang w:eastAsia="uk-UA"/>
        </w:rPr>
        <w:t>"3. Майнові права інтелектуальної власності на твір, створений у зв’язку з виконанням трудового договору (контракту), належать працівникові, який створив цей твір, та юридичній або фізичній особі, де або у якої він працює, спільно, якщо інше не встановлено договором або законом.</w:t>
      </w:r>
    </w:p>
    <w:p w14:paraId="2F3E929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5F7A7A">
        <w:rPr>
          <w:rFonts w:ascii="Times New Roman" w:eastAsia="Times New Roman" w:hAnsi="Times New Roman" w:cs="Times New Roman"/>
          <w:color w:val="333333"/>
          <w:sz w:val="24"/>
          <w:szCs w:val="24"/>
          <w:lang w:eastAsia="uk-UA"/>
        </w:rPr>
        <w:t>Майнові права на комп’ютерні програми та (або) бази даних, створені у зв’язку з виконанням трудового договору (контракту), належать юридичній або фізичній особі, де або у якої працює працівник, який створив ці комп’ютерні програми та (або) бази даних, якщо інше не встановлено договором.</w:t>
      </w:r>
    </w:p>
    <w:p w14:paraId="0E89648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5F7A7A">
        <w:rPr>
          <w:rFonts w:ascii="Times New Roman" w:eastAsia="Times New Roman" w:hAnsi="Times New Roman" w:cs="Times New Roman"/>
          <w:color w:val="333333"/>
          <w:sz w:val="24"/>
          <w:szCs w:val="24"/>
          <w:lang w:eastAsia="uk-UA"/>
        </w:rPr>
        <w:t>Юридична або фізична особа, де або у якої працює працівник, який створив твір у зв’язку з виконанням трудового договору (контракту), набуває майнові права інтелектуальної власності на такий твір відповідно до цього Кодексу або договору в момент, наступний за створенням такого твору, якщо інше не встановлено договором.</w:t>
      </w:r>
    </w:p>
    <w:p w14:paraId="47E223B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5F7A7A">
        <w:rPr>
          <w:rFonts w:ascii="Times New Roman" w:eastAsia="Times New Roman" w:hAnsi="Times New Roman" w:cs="Times New Roman"/>
          <w:color w:val="333333"/>
          <w:sz w:val="24"/>
          <w:szCs w:val="24"/>
          <w:lang w:eastAsia="uk-UA"/>
        </w:rPr>
        <w:t>4. Майнові права інтелектуальної власності на твір, створений за замовленням, належать замовникові, якщо інше не встановлено договором або законом.</w:t>
      </w:r>
    </w:p>
    <w:p w14:paraId="49814F2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5F7A7A">
        <w:rPr>
          <w:rFonts w:ascii="Times New Roman" w:eastAsia="Times New Roman" w:hAnsi="Times New Roman" w:cs="Times New Roman"/>
          <w:color w:val="333333"/>
          <w:sz w:val="24"/>
          <w:szCs w:val="24"/>
          <w:lang w:eastAsia="uk-UA"/>
        </w:rPr>
        <w:t>Майнові права інтелектуальної власності на твір образотворчого мистецтва, створений за замовленням (крім твору, спеціально створеного як елемент програмного забезпечення), належать його автору, якщо інше не встановлено договором або законом.</w:t>
      </w:r>
    </w:p>
    <w:p w14:paraId="00C5F73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5F7A7A">
        <w:rPr>
          <w:rFonts w:ascii="Times New Roman" w:eastAsia="Times New Roman" w:hAnsi="Times New Roman" w:cs="Times New Roman"/>
          <w:color w:val="333333"/>
          <w:sz w:val="24"/>
          <w:szCs w:val="24"/>
          <w:lang w:eastAsia="uk-UA"/>
        </w:rPr>
        <w:t>Замовник набуває майнові права інтелектуальної власності на твір, створений за замовленням, відповідно до закону або договору в момент, наступний за створенням такого твору, якщо інше не встановлено договором";</w:t>
      </w:r>
    </w:p>
    <w:bookmarkStart w:id="432" w:name="n435"/>
    <w:bookmarkEnd w:id="432"/>
    <w:p w14:paraId="45AAAC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"https://zakon.rada.gov.ua/laws/show/435-15" \l "n3187"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першу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641 доповнити абзацом третім такого змісту:</w:t>
      </w:r>
    </w:p>
    <w:p w14:paraId="3FB65BA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5F7A7A">
        <w:rPr>
          <w:rFonts w:ascii="Times New Roman" w:eastAsia="Times New Roman" w:hAnsi="Times New Roman" w:cs="Times New Roman"/>
          <w:color w:val="333333"/>
          <w:sz w:val="24"/>
          <w:szCs w:val="24"/>
          <w:lang w:eastAsia="uk-UA"/>
        </w:rPr>
        <w:t>"Пропозицією укласти договір є, зокрема, документи (інформація), розміщені у відкритому доступі в мережі Інтернет, які містять істотні умови договору і пропозицію укласти договір на зазначених умовах з кожним, хто звернеться, незалежно від наявності в таких документах (інформації) електронного підпису";</w:t>
      </w:r>
    </w:p>
    <w:p w14:paraId="51E5D70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5F7A7A">
        <w:rPr>
          <w:rFonts w:ascii="Times New Roman" w:eastAsia="Times New Roman" w:hAnsi="Times New Roman" w:cs="Times New Roman"/>
          <w:color w:val="333333"/>
          <w:sz w:val="24"/>
          <w:szCs w:val="24"/>
          <w:lang w:eastAsia="uk-UA"/>
        </w:rPr>
        <w:t>доповнити статтею 650</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color w:val="333333"/>
          <w:sz w:val="24"/>
          <w:szCs w:val="24"/>
          <w:lang w:eastAsia="uk-UA"/>
        </w:rPr>
        <w:t> такого змісту:</w:t>
      </w:r>
    </w:p>
    <w:p w14:paraId="7977E3F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5F7A7A">
        <w:rPr>
          <w:rFonts w:ascii="Times New Roman" w:eastAsia="Times New Roman" w:hAnsi="Times New Roman" w:cs="Times New Roman"/>
          <w:color w:val="333333"/>
          <w:sz w:val="24"/>
          <w:szCs w:val="24"/>
          <w:lang w:eastAsia="uk-UA"/>
        </w:rPr>
        <w:t>"</w:t>
      </w:r>
      <w:r w:rsidRPr="005F7A7A">
        <w:rPr>
          <w:rFonts w:ascii="Times New Roman" w:eastAsia="Times New Roman" w:hAnsi="Times New Roman" w:cs="Times New Roman"/>
          <w:b/>
          <w:bCs/>
          <w:color w:val="333333"/>
          <w:sz w:val="24"/>
          <w:szCs w:val="24"/>
          <w:lang w:eastAsia="uk-UA"/>
        </w:rPr>
        <w:t>Стаття 650</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b/>
          <w:bCs/>
          <w:color w:val="333333"/>
          <w:sz w:val="24"/>
          <w:szCs w:val="24"/>
          <w:lang w:eastAsia="uk-UA"/>
        </w:rPr>
        <w:t>.</w:t>
      </w:r>
      <w:r w:rsidRPr="005F7A7A">
        <w:rPr>
          <w:rFonts w:ascii="Times New Roman" w:eastAsia="Times New Roman" w:hAnsi="Times New Roman" w:cs="Times New Roman"/>
          <w:color w:val="333333"/>
          <w:sz w:val="24"/>
          <w:szCs w:val="24"/>
          <w:lang w:eastAsia="uk-UA"/>
        </w:rPr>
        <w:t> Запевнення щодо договору</w:t>
      </w:r>
    </w:p>
    <w:p w14:paraId="0771573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5F7A7A">
        <w:rPr>
          <w:rFonts w:ascii="Times New Roman" w:eastAsia="Times New Roman" w:hAnsi="Times New Roman" w:cs="Times New Roman"/>
          <w:color w:val="333333"/>
          <w:sz w:val="24"/>
          <w:szCs w:val="24"/>
          <w:lang w:eastAsia="uk-UA"/>
        </w:rPr>
        <w:t>1. Сторони договору можуть погодити перелік запевнень, що надаються стороною або сторонами щодо обставин, які мають значення для укладення, виконання або припинення такого договору.</w:t>
      </w:r>
    </w:p>
    <w:p w14:paraId="222AD25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5F7A7A">
        <w:rPr>
          <w:rFonts w:ascii="Times New Roman" w:eastAsia="Times New Roman" w:hAnsi="Times New Roman" w:cs="Times New Roman"/>
          <w:color w:val="333333"/>
          <w:sz w:val="24"/>
          <w:szCs w:val="24"/>
          <w:lang w:eastAsia="uk-UA"/>
        </w:rPr>
        <w:t>2. Сторона, яка умисно або з необережності надала іншій стороні неправдиві запевнення про обставини, що мають значення для укладення, виконання або припинення договору, зобов’язана відшкодувати стороні, яка покладалася на такі запевнення, збитки, завдані у зв’язку з неправдивістю таких запевнень, якщо інше не передбачено договором";</w:t>
      </w:r>
    </w:p>
    <w:bookmarkStart w:id="438" w:name="n441"/>
    <w:bookmarkEnd w:id="438"/>
    <w:p w14:paraId="5FD3F76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"https://zakon.rada.gov.ua/laws/show/435-15" \l "n5237"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третю</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1112 викласти в такій редакції:</w:t>
      </w:r>
    </w:p>
    <w:p w14:paraId="61C7BD5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5F7A7A">
        <w:rPr>
          <w:rFonts w:ascii="Times New Roman" w:eastAsia="Times New Roman" w:hAnsi="Times New Roman" w:cs="Times New Roman"/>
          <w:color w:val="333333"/>
          <w:sz w:val="24"/>
          <w:szCs w:val="24"/>
          <w:lang w:eastAsia="uk-UA"/>
        </w:rPr>
        <w:lastRenderedPageBreak/>
        <w:t>"3. Оригінал твору образотворчого мистецтва, створеного за замовленням, переходить у власність замовника. При цьому майнові права інтелектуальної власності на такий твір залишаються за його автором, якщо інше не встановлено договором або законом";</w:t>
      </w:r>
    </w:p>
    <w:p w14:paraId="46B72A3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5F7A7A">
        <w:rPr>
          <w:rFonts w:ascii="Times New Roman" w:eastAsia="Times New Roman" w:hAnsi="Times New Roman" w:cs="Times New Roman"/>
          <w:color w:val="333333"/>
          <w:sz w:val="24"/>
          <w:szCs w:val="24"/>
          <w:lang w:eastAsia="uk-UA"/>
        </w:rPr>
        <w:t>4) у </w:t>
      </w:r>
      <w:hyperlink r:id="rId120" w:tgtFrame="_blank" w:history="1">
        <w:r w:rsidRPr="005F7A7A">
          <w:rPr>
            <w:rFonts w:ascii="Times New Roman" w:eastAsia="Times New Roman" w:hAnsi="Times New Roman" w:cs="Times New Roman"/>
            <w:color w:val="000000"/>
            <w:sz w:val="24"/>
            <w:szCs w:val="24"/>
            <w:u w:val="single"/>
            <w:lang w:eastAsia="uk-UA"/>
          </w:rPr>
          <w:t>Кодексі України з процедур банкрутства</w:t>
        </w:r>
      </w:hyperlink>
      <w:r w:rsidRPr="005F7A7A">
        <w:rPr>
          <w:rFonts w:ascii="Times New Roman" w:eastAsia="Times New Roman" w:hAnsi="Times New Roman" w:cs="Times New Roman"/>
          <w:color w:val="333333"/>
          <w:sz w:val="24"/>
          <w:szCs w:val="24"/>
          <w:lang w:eastAsia="uk-UA"/>
        </w:rPr>
        <w:t> (Відомості Верховної Ради України, 2019 р., № 19, ст. 74):</w:t>
      </w:r>
    </w:p>
    <w:bookmarkStart w:id="441" w:name="n444"/>
    <w:bookmarkEnd w:id="441"/>
    <w:p w14:paraId="7BDB4CA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"https://zakon.rada.gov.ua/laws/show/2597-19" \l "n1033"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1</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першої статті 64 після абзацу першого доповнити новим абзацом такого змісту:</w:t>
      </w:r>
    </w:p>
    <w:p w14:paraId="2717B5B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5F7A7A">
        <w:rPr>
          <w:rFonts w:ascii="Times New Roman" w:eastAsia="Times New Roman" w:hAnsi="Times New Roman" w:cs="Times New Roman"/>
          <w:color w:val="333333"/>
          <w:sz w:val="24"/>
          <w:szCs w:val="24"/>
          <w:lang w:eastAsia="uk-UA"/>
        </w:rPr>
        <w:t xml:space="preserve">"вимоги щодо виплати заборгованості з оплати за виконані роботи та/або надані послуги, а також інші кошти, належні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-контрактами, укладеними згідно із Законом України "Про стимулювання розвитку цифрової економіки в Україні", та нараховані на ці суми страхові внески на загальнообов’язкове державне пенсійне страхування та інше соціальне страхування, у тому числі відшкодування кредиту, отриманого на ці цілі".</w:t>
      </w:r>
    </w:p>
    <w:p w14:paraId="53A3502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5F7A7A">
        <w:rPr>
          <w:rFonts w:ascii="Times New Roman" w:eastAsia="Times New Roman" w:hAnsi="Times New Roman" w:cs="Times New Roman"/>
          <w:color w:val="333333"/>
          <w:sz w:val="24"/>
          <w:szCs w:val="24"/>
          <w:lang w:eastAsia="uk-UA"/>
        </w:rPr>
        <w:t>У зв’язку з цим абзаци другий - шостий вважати відповідно абзацами третім - сьомим;</w:t>
      </w:r>
    </w:p>
    <w:bookmarkStart w:id="444" w:name="n447"/>
    <w:bookmarkEnd w:id="444"/>
    <w:p w14:paraId="3B46A8C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"https://zakon.rada.gov.ua/laws/show/2597-19" \l "n1749"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розділ</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"Прикінцеві та перехідні положення" доповнити пунктом 1</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5</w:t>
      </w:r>
      <w:r w:rsidRPr="005F7A7A">
        <w:rPr>
          <w:rFonts w:ascii="Times New Roman" w:eastAsia="Times New Roman" w:hAnsi="Times New Roman" w:cs="Times New Roman"/>
          <w:color w:val="333333"/>
          <w:sz w:val="24"/>
          <w:szCs w:val="24"/>
          <w:lang w:eastAsia="uk-UA"/>
        </w:rPr>
        <w:t> такого змісту:</w:t>
      </w:r>
    </w:p>
    <w:p w14:paraId="20C4E3F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5F7A7A">
        <w:rPr>
          <w:rFonts w:ascii="Times New Roman" w:eastAsia="Times New Roman" w:hAnsi="Times New Roman" w:cs="Times New Roman"/>
          <w:color w:val="333333"/>
          <w:sz w:val="24"/>
          <w:szCs w:val="24"/>
          <w:lang w:eastAsia="uk-UA"/>
        </w:rPr>
        <w:t>"1</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5</w:t>
      </w:r>
      <w:r w:rsidRPr="005F7A7A">
        <w:rPr>
          <w:rFonts w:ascii="Times New Roman" w:eastAsia="Times New Roman" w:hAnsi="Times New Roman" w:cs="Times New Roman"/>
          <w:color w:val="333333"/>
          <w:sz w:val="24"/>
          <w:szCs w:val="24"/>
          <w:lang w:eastAsia="uk-UA"/>
        </w:rPr>
        <w:t xml:space="preserve">. На період дії Закону України "Про стимулювання розвитку цифрової економіки в Україні" у разі недостатності для задоволення вимог усіх кредиторів однієї черги коштів, одержаних від продажу майна резидента Дія Сіті - банкрута, спочатку задовольняються вимоги кредиторів, які мають щодо таких вимог переважні права, передбачені Законом України "Про стимулювання розвитку цифрової економіки в Україні", </w:t>
      </w:r>
      <w:proofErr w:type="spellStart"/>
      <w:r w:rsidRPr="005F7A7A">
        <w:rPr>
          <w:rFonts w:ascii="Times New Roman" w:eastAsia="Times New Roman" w:hAnsi="Times New Roman" w:cs="Times New Roman"/>
          <w:color w:val="333333"/>
          <w:sz w:val="24"/>
          <w:szCs w:val="24"/>
          <w:lang w:eastAsia="uk-UA"/>
        </w:rPr>
        <w:t>пропорційно</w:t>
      </w:r>
      <w:proofErr w:type="spellEnd"/>
      <w:r w:rsidRPr="005F7A7A">
        <w:rPr>
          <w:rFonts w:ascii="Times New Roman" w:eastAsia="Times New Roman" w:hAnsi="Times New Roman" w:cs="Times New Roman"/>
          <w:color w:val="333333"/>
          <w:sz w:val="24"/>
          <w:szCs w:val="24"/>
          <w:lang w:eastAsia="uk-UA"/>
        </w:rPr>
        <w:t xml:space="preserve"> до суми таких вимог";</w:t>
      </w:r>
    </w:p>
    <w:p w14:paraId="3C6AF54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5F7A7A">
        <w:rPr>
          <w:rFonts w:ascii="Times New Roman" w:eastAsia="Times New Roman" w:hAnsi="Times New Roman" w:cs="Times New Roman"/>
          <w:color w:val="333333"/>
          <w:sz w:val="24"/>
          <w:szCs w:val="24"/>
          <w:lang w:eastAsia="uk-UA"/>
        </w:rPr>
        <w:t>5) </w:t>
      </w:r>
      <w:hyperlink r:id="rId121" w:anchor="n34" w:tgtFrame="_blank" w:history="1">
        <w:r w:rsidRPr="005F7A7A">
          <w:rPr>
            <w:rFonts w:ascii="Times New Roman" w:eastAsia="Times New Roman" w:hAnsi="Times New Roman" w:cs="Times New Roman"/>
            <w:color w:val="000000"/>
            <w:sz w:val="24"/>
            <w:szCs w:val="24"/>
            <w:u w:val="single"/>
            <w:lang w:eastAsia="uk-UA"/>
          </w:rPr>
          <w:t>пункт "а"</w:t>
        </w:r>
      </w:hyperlink>
      <w:r w:rsidRPr="005F7A7A">
        <w:rPr>
          <w:rFonts w:ascii="Times New Roman" w:eastAsia="Times New Roman" w:hAnsi="Times New Roman" w:cs="Times New Roman"/>
          <w:color w:val="333333"/>
          <w:sz w:val="24"/>
          <w:szCs w:val="24"/>
          <w:lang w:eastAsia="uk-UA"/>
        </w:rPr>
        <w:t> статті 3 Закону України "Про пенсійне забезпечення" (Відомості Верховної Ради України, 1992 р., № 3, ст. 10; 1993 р., № 29, ст. 303) після слів "та інших кооперативів*" доповнити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-спеціалісти, які залучені резидентами Дія Сіті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-контрактами відповідно до Закону України "Про стимулювання розвитку цифрової економіки в Україні";</w:t>
      </w:r>
    </w:p>
    <w:p w14:paraId="6E51014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5F7A7A">
        <w:rPr>
          <w:rFonts w:ascii="Times New Roman" w:eastAsia="Times New Roman" w:hAnsi="Times New Roman" w:cs="Times New Roman"/>
          <w:color w:val="333333"/>
          <w:sz w:val="24"/>
          <w:szCs w:val="24"/>
          <w:lang w:eastAsia="uk-UA"/>
        </w:rPr>
        <w:t>6) </w:t>
      </w:r>
      <w:hyperlink r:id="rId122" w:anchor="n9" w:tgtFrame="_blank" w:history="1">
        <w:r w:rsidRPr="005F7A7A">
          <w:rPr>
            <w:rFonts w:ascii="Times New Roman" w:eastAsia="Times New Roman" w:hAnsi="Times New Roman" w:cs="Times New Roman"/>
            <w:color w:val="000000"/>
            <w:sz w:val="24"/>
            <w:szCs w:val="24"/>
            <w:u w:val="single"/>
            <w:lang w:eastAsia="uk-UA"/>
          </w:rPr>
          <w:t>преамбулу</w:t>
        </w:r>
      </w:hyperlink>
      <w:r w:rsidRPr="005F7A7A">
        <w:rPr>
          <w:rFonts w:ascii="Times New Roman" w:eastAsia="Times New Roman" w:hAnsi="Times New Roman" w:cs="Times New Roman"/>
          <w:color w:val="333333"/>
          <w:sz w:val="24"/>
          <w:szCs w:val="24"/>
          <w:lang w:eastAsia="uk-UA"/>
        </w:rPr>
        <w:t> до Закону України "Про відпустки" (Відомості Верховної Ради України, 1997 р., № 2, ст. 4 із наступними змінами) після слів "Цей Закон встановлює державні гарантії права на відпустки" доповнити словом "працівників";</w:t>
      </w:r>
    </w:p>
    <w:p w14:paraId="34ABFCF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5F7A7A">
        <w:rPr>
          <w:rFonts w:ascii="Times New Roman" w:eastAsia="Times New Roman" w:hAnsi="Times New Roman" w:cs="Times New Roman"/>
          <w:color w:val="333333"/>
          <w:sz w:val="24"/>
          <w:szCs w:val="24"/>
          <w:lang w:eastAsia="uk-UA"/>
        </w:rPr>
        <w:t>7) </w:t>
      </w:r>
      <w:hyperlink r:id="rId123" w:anchor="n59" w:tgtFrame="_blank" w:history="1">
        <w:r w:rsidRPr="005F7A7A">
          <w:rPr>
            <w:rFonts w:ascii="Times New Roman" w:eastAsia="Times New Roman" w:hAnsi="Times New Roman" w:cs="Times New Roman"/>
            <w:color w:val="000000"/>
            <w:sz w:val="24"/>
            <w:szCs w:val="24"/>
            <w:u w:val="single"/>
            <w:lang w:eastAsia="uk-UA"/>
          </w:rPr>
          <w:t>пункт 2</w:t>
        </w:r>
      </w:hyperlink>
      <w:r w:rsidRPr="005F7A7A">
        <w:rPr>
          <w:rFonts w:ascii="Times New Roman" w:eastAsia="Times New Roman" w:hAnsi="Times New Roman" w:cs="Times New Roman"/>
          <w:color w:val="333333"/>
          <w:sz w:val="24"/>
          <w:szCs w:val="24"/>
          <w:lang w:eastAsia="uk-UA"/>
        </w:rPr>
        <w:t> частини першої статті 7 Основ законодавства України про загальнообов’язкове державне соціальне страхування (Відомості Верховної Ради України, 1998 р., № 23, ст. 121) доповнити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-спеціалісти, залучені резидентами Дія Сіті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-контрактами відповідно до Закону України "Про стимулювання розвитку цифрової економіки в Україні";</w:t>
      </w:r>
    </w:p>
    <w:p w14:paraId="4514F58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5F7A7A">
        <w:rPr>
          <w:rFonts w:ascii="Times New Roman" w:eastAsia="Times New Roman" w:hAnsi="Times New Roman" w:cs="Times New Roman"/>
          <w:color w:val="333333"/>
          <w:sz w:val="24"/>
          <w:szCs w:val="24"/>
          <w:lang w:eastAsia="uk-UA"/>
        </w:rPr>
        <w:t>8) </w:t>
      </w:r>
      <w:hyperlink r:id="rId124" w:anchor="n265" w:tgtFrame="_blank" w:history="1">
        <w:r w:rsidRPr="005F7A7A">
          <w:rPr>
            <w:rFonts w:ascii="Times New Roman" w:eastAsia="Times New Roman" w:hAnsi="Times New Roman" w:cs="Times New Roman"/>
            <w:color w:val="000000"/>
            <w:sz w:val="24"/>
            <w:szCs w:val="24"/>
            <w:u w:val="single"/>
            <w:lang w:eastAsia="uk-UA"/>
          </w:rPr>
          <w:t>частину другу</w:t>
        </w:r>
      </w:hyperlink>
      <w:r w:rsidRPr="005F7A7A">
        <w:rPr>
          <w:rFonts w:ascii="Times New Roman" w:eastAsia="Times New Roman" w:hAnsi="Times New Roman" w:cs="Times New Roman"/>
          <w:color w:val="333333"/>
          <w:sz w:val="24"/>
          <w:szCs w:val="24"/>
          <w:lang w:eastAsia="uk-UA"/>
        </w:rPr>
        <w:t xml:space="preserve"> статті 22 Закону України "Про загальнообов’язкове державне соціальне страхування на випадок безробіття" (Відомості Верховної Ради України, 2000 р., № 22, ст. 171; 2013 р., № 24, ст. 243; 2015 р., № 21, ст. 140; 2016 р., № 4, ст. 43; 2021 р., № 5, ст. 37) після слів "Закону України "Про забезпечення прав і свобод внутрішньо переміщених осіб" доповнити словами "працівники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-спеціалісти юридичних осіб, що перебувають у статусі резидента Дія Сіті згідно із Законом України "Про стимулювання розвитку цифрової економіки в Україні", після звільнення чи припинення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501C662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5F7A7A">
        <w:rPr>
          <w:rFonts w:ascii="Times New Roman" w:eastAsia="Times New Roman" w:hAnsi="Times New Roman" w:cs="Times New Roman"/>
          <w:color w:val="333333"/>
          <w:sz w:val="24"/>
          <w:szCs w:val="24"/>
          <w:lang w:eastAsia="uk-UA"/>
        </w:rPr>
        <w:t>9) у </w:t>
      </w:r>
      <w:hyperlink r:id="rId125"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авторське право і суміжні права" (Відомості Верховної Ради України, 2001 р., № 43, ст. 214):</w:t>
      </w:r>
    </w:p>
    <w:p w14:paraId="6C86E64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5F7A7A">
        <w:rPr>
          <w:rFonts w:ascii="Times New Roman" w:eastAsia="Times New Roman" w:hAnsi="Times New Roman" w:cs="Times New Roman"/>
          <w:color w:val="333333"/>
          <w:sz w:val="24"/>
          <w:szCs w:val="24"/>
          <w:lang w:eastAsia="uk-UA"/>
        </w:rPr>
        <w:t>у </w:t>
      </w:r>
      <w:hyperlink r:id="rId126" w:anchor="n139" w:tgtFrame="_blank" w:history="1">
        <w:r w:rsidRPr="005F7A7A">
          <w:rPr>
            <w:rFonts w:ascii="Times New Roman" w:eastAsia="Times New Roman" w:hAnsi="Times New Roman" w:cs="Times New Roman"/>
            <w:color w:val="000000"/>
            <w:sz w:val="24"/>
            <w:szCs w:val="24"/>
            <w:u w:val="single"/>
            <w:lang w:eastAsia="uk-UA"/>
          </w:rPr>
          <w:t>статті 7</w:t>
        </w:r>
      </w:hyperlink>
      <w:r w:rsidRPr="005F7A7A">
        <w:rPr>
          <w:rFonts w:ascii="Times New Roman" w:eastAsia="Times New Roman" w:hAnsi="Times New Roman" w:cs="Times New Roman"/>
          <w:color w:val="333333"/>
          <w:sz w:val="24"/>
          <w:szCs w:val="24"/>
          <w:lang w:eastAsia="uk-UA"/>
        </w:rPr>
        <w:t> слова "їх спадкоємці та особи, яким автори чи їх спадкоємці передали свої авторські майнові права" замінити словами "та інші фізичні та юридичні особи, які набули прав на твори відповідно до правочину або закону";</w:t>
      </w:r>
    </w:p>
    <w:bookmarkStart w:id="452" w:name="n455"/>
    <w:bookmarkEnd w:id="452"/>
    <w:p w14:paraId="0E3C963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"https://zakon.rada.gov.ua/laws/show/3792-12" \l "n179"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третю</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11 викласти в такій редакції:</w:t>
      </w:r>
    </w:p>
    <w:p w14:paraId="455BC22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5F7A7A">
        <w:rPr>
          <w:rFonts w:ascii="Times New Roman" w:eastAsia="Times New Roman" w:hAnsi="Times New Roman" w:cs="Times New Roman"/>
          <w:color w:val="333333"/>
          <w:sz w:val="24"/>
          <w:szCs w:val="24"/>
          <w:lang w:eastAsia="uk-UA"/>
        </w:rPr>
        <w:t xml:space="preserve">"3. Особа, яка має авторське право (автор твору чи будь-яка інша особа, яка відповідно до договору або закону набула авторське майнове право на цей твір), для сповіщення про свої </w:t>
      </w:r>
      <w:r w:rsidRPr="005F7A7A">
        <w:rPr>
          <w:rFonts w:ascii="Times New Roman" w:eastAsia="Times New Roman" w:hAnsi="Times New Roman" w:cs="Times New Roman"/>
          <w:color w:val="333333"/>
          <w:sz w:val="24"/>
          <w:szCs w:val="24"/>
          <w:lang w:eastAsia="uk-UA"/>
        </w:rPr>
        <w:lastRenderedPageBreak/>
        <w:t>права може використовувати знак охорони авторського права. Цей знак складається з таких елементів:</w:t>
      </w:r>
    </w:p>
    <w:p w14:paraId="6C351E6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5F7A7A">
        <w:rPr>
          <w:rFonts w:ascii="Times New Roman" w:eastAsia="Times New Roman" w:hAnsi="Times New Roman" w:cs="Times New Roman"/>
          <w:color w:val="333333"/>
          <w:sz w:val="24"/>
          <w:szCs w:val="24"/>
          <w:lang w:eastAsia="uk-UA"/>
        </w:rPr>
        <w:t xml:space="preserve">латинська літера "c", обведена колом, - (зображення </w:t>
      </w:r>
      <w:proofErr w:type="spellStart"/>
      <w:r w:rsidRPr="005F7A7A">
        <w:rPr>
          <w:rFonts w:ascii="Times New Roman" w:eastAsia="Times New Roman" w:hAnsi="Times New Roman" w:cs="Times New Roman"/>
          <w:color w:val="333333"/>
          <w:sz w:val="24"/>
          <w:szCs w:val="24"/>
          <w:lang w:eastAsia="uk-UA"/>
        </w:rPr>
        <w:t>знака</w:t>
      </w:r>
      <w:proofErr w:type="spellEnd"/>
      <w:r w:rsidRPr="005F7A7A">
        <w:rPr>
          <w:rFonts w:ascii="Times New Roman" w:eastAsia="Times New Roman" w:hAnsi="Times New Roman" w:cs="Times New Roman"/>
          <w:color w:val="333333"/>
          <w:sz w:val="24"/>
          <w:szCs w:val="24"/>
          <w:lang w:eastAsia="uk-UA"/>
        </w:rPr>
        <w:t xml:space="preserve"> не наводиться);</w:t>
      </w:r>
    </w:p>
    <w:p w14:paraId="4CDC180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5F7A7A">
        <w:rPr>
          <w:rFonts w:ascii="Times New Roman" w:eastAsia="Times New Roman" w:hAnsi="Times New Roman" w:cs="Times New Roman"/>
          <w:color w:val="333333"/>
          <w:sz w:val="24"/>
          <w:szCs w:val="24"/>
          <w:lang w:eastAsia="uk-UA"/>
        </w:rPr>
        <w:t>ім’я або найменування особи, яка має авторське право;</w:t>
      </w:r>
    </w:p>
    <w:p w14:paraId="3292B0D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5F7A7A">
        <w:rPr>
          <w:rFonts w:ascii="Times New Roman" w:eastAsia="Times New Roman" w:hAnsi="Times New Roman" w:cs="Times New Roman"/>
          <w:color w:val="333333"/>
          <w:sz w:val="24"/>
          <w:szCs w:val="24"/>
          <w:lang w:eastAsia="uk-UA"/>
        </w:rPr>
        <w:t>рік першої публікації твору.</w:t>
      </w:r>
    </w:p>
    <w:p w14:paraId="4096077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5F7A7A">
        <w:rPr>
          <w:rFonts w:ascii="Times New Roman" w:eastAsia="Times New Roman" w:hAnsi="Times New Roman" w:cs="Times New Roman"/>
          <w:color w:val="333333"/>
          <w:sz w:val="24"/>
          <w:szCs w:val="24"/>
          <w:lang w:eastAsia="uk-UA"/>
        </w:rPr>
        <w:t>Знак охорони авторського права проставляється на оригіналі і кожному примірнику твору";</w:t>
      </w:r>
    </w:p>
    <w:p w14:paraId="56A902E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5F7A7A">
        <w:rPr>
          <w:rFonts w:ascii="Times New Roman" w:eastAsia="Times New Roman" w:hAnsi="Times New Roman" w:cs="Times New Roman"/>
          <w:color w:val="333333"/>
          <w:sz w:val="24"/>
          <w:szCs w:val="24"/>
          <w:lang w:eastAsia="uk-UA"/>
        </w:rPr>
        <w:t>частини </w:t>
      </w:r>
      <w:hyperlink r:id="rId127" w:anchor="n241" w:tgtFrame="_blank" w:history="1">
        <w:r w:rsidRPr="005F7A7A">
          <w:rPr>
            <w:rFonts w:ascii="Times New Roman" w:eastAsia="Times New Roman" w:hAnsi="Times New Roman" w:cs="Times New Roman"/>
            <w:color w:val="000000"/>
            <w:sz w:val="24"/>
            <w:szCs w:val="24"/>
            <w:u w:val="single"/>
            <w:lang w:eastAsia="uk-UA"/>
          </w:rPr>
          <w:t>другу</w:t>
        </w:r>
      </w:hyperlink>
      <w:r w:rsidRPr="005F7A7A">
        <w:rPr>
          <w:rFonts w:ascii="Times New Roman" w:eastAsia="Times New Roman" w:hAnsi="Times New Roman" w:cs="Times New Roman"/>
          <w:color w:val="333333"/>
          <w:sz w:val="24"/>
          <w:szCs w:val="24"/>
          <w:lang w:eastAsia="uk-UA"/>
        </w:rPr>
        <w:t> і </w:t>
      </w:r>
      <w:hyperlink r:id="rId128" w:anchor="n242" w:tgtFrame="_blank" w:history="1">
        <w:r w:rsidRPr="005F7A7A">
          <w:rPr>
            <w:rFonts w:ascii="Times New Roman" w:eastAsia="Times New Roman" w:hAnsi="Times New Roman" w:cs="Times New Roman"/>
            <w:color w:val="000000"/>
            <w:sz w:val="24"/>
            <w:szCs w:val="24"/>
            <w:u w:val="single"/>
            <w:lang w:eastAsia="uk-UA"/>
          </w:rPr>
          <w:t>третю</w:t>
        </w:r>
      </w:hyperlink>
      <w:r w:rsidRPr="005F7A7A">
        <w:rPr>
          <w:rFonts w:ascii="Times New Roman" w:eastAsia="Times New Roman" w:hAnsi="Times New Roman" w:cs="Times New Roman"/>
          <w:color w:val="333333"/>
          <w:sz w:val="24"/>
          <w:szCs w:val="24"/>
          <w:lang w:eastAsia="uk-UA"/>
        </w:rPr>
        <w:t> статті 16 викласти в такій редакції:</w:t>
      </w:r>
    </w:p>
    <w:p w14:paraId="2CE1F56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5F7A7A">
        <w:rPr>
          <w:rFonts w:ascii="Times New Roman" w:eastAsia="Times New Roman" w:hAnsi="Times New Roman" w:cs="Times New Roman"/>
          <w:color w:val="333333"/>
          <w:sz w:val="24"/>
          <w:szCs w:val="24"/>
          <w:lang w:eastAsia="uk-UA"/>
        </w:rPr>
        <w:t>"2. Розподіл майнових прав на службовий твір визначається законом, якщо інше не передбачено договором між автором і роботодавцем.</w:t>
      </w:r>
    </w:p>
    <w:p w14:paraId="738FFF7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5F7A7A">
        <w:rPr>
          <w:rFonts w:ascii="Times New Roman" w:eastAsia="Times New Roman" w:hAnsi="Times New Roman" w:cs="Times New Roman"/>
          <w:color w:val="333333"/>
          <w:sz w:val="24"/>
          <w:szCs w:val="24"/>
          <w:lang w:eastAsia="uk-UA"/>
        </w:rPr>
        <w:t>3. За створення і використання службового твору, а також за перехід прав на нього автору належить авторська винагорода, розмір та порядок виплати якої встановлюються договором між автором і роботодавцем.</w:t>
      </w:r>
    </w:p>
    <w:p w14:paraId="7648D8B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5F7A7A">
        <w:rPr>
          <w:rFonts w:ascii="Times New Roman" w:eastAsia="Times New Roman" w:hAnsi="Times New Roman" w:cs="Times New Roman"/>
          <w:color w:val="333333"/>
          <w:sz w:val="24"/>
          <w:szCs w:val="24"/>
          <w:lang w:eastAsia="uk-UA"/>
        </w:rPr>
        <w:t>Якщо посадові обов’язки працівника прямо передбачають створення службових творів відповідних видів, авторська винагорода за створення і використання таких творів, а також за перехід прав на них може бути включена до заробітної плати автора відповідно до договору між автором і роботодавцем";</w:t>
      </w:r>
    </w:p>
    <w:p w14:paraId="63AEC5C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5F7A7A">
        <w:rPr>
          <w:rFonts w:ascii="Times New Roman" w:eastAsia="Times New Roman" w:hAnsi="Times New Roman" w:cs="Times New Roman"/>
          <w:color w:val="333333"/>
          <w:sz w:val="24"/>
          <w:szCs w:val="24"/>
          <w:lang w:eastAsia="uk-UA"/>
        </w:rPr>
        <w:t>10) </w:t>
      </w:r>
      <w:hyperlink r:id="rId129" w:anchor="n17" w:tgtFrame="_blank" w:history="1">
        <w:r w:rsidRPr="005F7A7A">
          <w:rPr>
            <w:rFonts w:ascii="Times New Roman" w:eastAsia="Times New Roman" w:hAnsi="Times New Roman" w:cs="Times New Roman"/>
            <w:color w:val="000000"/>
            <w:sz w:val="24"/>
            <w:szCs w:val="24"/>
            <w:u w:val="single"/>
            <w:lang w:eastAsia="uk-UA"/>
          </w:rPr>
          <w:t>статтю 2</w:t>
        </w:r>
      </w:hyperlink>
      <w:r w:rsidRPr="005F7A7A">
        <w:rPr>
          <w:rFonts w:ascii="Times New Roman" w:eastAsia="Times New Roman" w:hAnsi="Times New Roman" w:cs="Times New Roman"/>
          <w:color w:val="333333"/>
          <w:sz w:val="24"/>
          <w:szCs w:val="24"/>
          <w:lang w:eastAsia="uk-UA"/>
        </w:rPr>
        <w:t> Закону України "Про охорону праці" (Відомості Верховної Ради України, 2003 р., № 2, ст. 10) доповнити частиною другою такого змісту:</w:t>
      </w:r>
    </w:p>
    <w:p w14:paraId="42E7949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5F7A7A">
        <w:rPr>
          <w:rFonts w:ascii="Times New Roman" w:eastAsia="Times New Roman" w:hAnsi="Times New Roman" w:cs="Times New Roman"/>
          <w:color w:val="333333"/>
          <w:sz w:val="24"/>
          <w:szCs w:val="24"/>
          <w:lang w:eastAsia="uk-UA"/>
        </w:rPr>
        <w:t xml:space="preserve">"Охорона праці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-спеціалістів, які уклали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-контракти з резидентом Дія Сіті, регулюється Законом України "Про стимулювання розвитку цифрової економіки в Україні", затвердженими з урахуванням його положень внутрішніми документами резидента Дія Сіті та укладеними з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-контрактами";</w:t>
      </w:r>
    </w:p>
    <w:p w14:paraId="493CC23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5F7A7A">
        <w:rPr>
          <w:rFonts w:ascii="Times New Roman" w:eastAsia="Times New Roman" w:hAnsi="Times New Roman" w:cs="Times New Roman"/>
          <w:color w:val="333333"/>
          <w:sz w:val="24"/>
          <w:szCs w:val="24"/>
          <w:lang w:eastAsia="uk-UA"/>
        </w:rPr>
        <w:t>11) </w:t>
      </w:r>
      <w:hyperlink r:id="rId130" w:anchor="n20" w:tgtFrame="_blank" w:history="1">
        <w:r w:rsidRPr="005F7A7A">
          <w:rPr>
            <w:rFonts w:ascii="Times New Roman" w:eastAsia="Times New Roman" w:hAnsi="Times New Roman" w:cs="Times New Roman"/>
            <w:color w:val="000000"/>
            <w:sz w:val="24"/>
            <w:szCs w:val="24"/>
            <w:u w:val="single"/>
            <w:lang w:eastAsia="uk-UA"/>
          </w:rPr>
          <w:t>статтю 2</w:t>
        </w:r>
      </w:hyperlink>
      <w:r w:rsidRPr="005F7A7A">
        <w:rPr>
          <w:rFonts w:ascii="Times New Roman" w:eastAsia="Times New Roman" w:hAnsi="Times New Roman" w:cs="Times New Roman"/>
          <w:color w:val="333333"/>
          <w:sz w:val="24"/>
          <w:szCs w:val="24"/>
          <w:lang w:eastAsia="uk-UA"/>
        </w:rPr>
        <w:t> Закону України "Про індексацію грошових доходів населення" (Відомості Верховної Ради України, 2003 р., № 15, ст. 111; 2008 р., №№ 5-8, ст. 78; 2016 р., № 26, ст. 517; 2017 р., № 40-41, ст. 383) доповнити частиною сьомою такого змісту:</w:t>
      </w:r>
    </w:p>
    <w:p w14:paraId="3AF2C15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5F7A7A">
        <w:rPr>
          <w:rFonts w:ascii="Times New Roman" w:eastAsia="Times New Roman" w:hAnsi="Times New Roman" w:cs="Times New Roman"/>
          <w:color w:val="333333"/>
          <w:sz w:val="24"/>
          <w:szCs w:val="24"/>
          <w:lang w:eastAsia="uk-UA"/>
        </w:rPr>
        <w:t xml:space="preserve">"Підтримка купівельної спроможності винагород, компенсаційних та інших виплат, що сплачуються резидентами Дія Сіті працівникам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 забезпечується встановленою Законом України "Про стимулювання розвитку цифрової економіки в Україні" вимогою до резидентів Дія Сіті щодо забезпечення визначеного таким законом розміру середньої місячної винагороди працівників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а також періодичними переглядами розміру винагороди, що здійснюються резидентами Дія Сіті в межах їх компетенції";</w:t>
      </w:r>
    </w:p>
    <w:p w14:paraId="0DF11EC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5F7A7A">
        <w:rPr>
          <w:rFonts w:ascii="Times New Roman" w:eastAsia="Times New Roman" w:hAnsi="Times New Roman" w:cs="Times New Roman"/>
          <w:color w:val="333333"/>
          <w:sz w:val="24"/>
          <w:szCs w:val="24"/>
          <w:lang w:eastAsia="uk-UA"/>
        </w:rPr>
        <w:t>12) у </w:t>
      </w:r>
      <w:hyperlink r:id="rId131"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загальнообов’язкове державне пенсійне страхування" (Відомості Верховної Ради України, 2003 р., №№ 49-51, ст. 376 із наступними змінами):</w:t>
      </w:r>
    </w:p>
    <w:bookmarkStart w:id="467" w:name="n470"/>
    <w:bookmarkEnd w:id="467"/>
    <w:p w14:paraId="763558E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"https://zakon.rada.gov.ua/laws/show/1058-15" \l "n184"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1</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11 після слів "виду діяльності та господарювання" доповнити словами "у тому числі які є резидентами Дія Сіті", а після слів "чи у фізичних осіб за" -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-контрактами, іншими";</w:t>
      </w:r>
    </w:p>
    <w:bookmarkStart w:id="468" w:name="n471"/>
    <w:bookmarkEnd w:id="468"/>
    <w:p w14:paraId="77A1909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"https://zakon.rada.gov.ua/laws/show/1058-15" \l "n633"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абзац шістнадцятий</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xml:space="preserve"> частини другої статті 40 доповнити третім реченням такого змісту: "У разі якщо сума страхових внесків визначена платником та/або застрахованою особою, яка є працівником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-спеціалістом резидента Дія Сіті відповідно до Закону України "Про стимулювання розвитку цифрової економіки в Україні", і сплачена виходячи з суми, що є більшою за розмір мінімальної заробітної плати, встановленої законом на місяць, за який отримано дохід (прибуток), але меншою за фактичну суму заробітної плати (доходу) застрахованої особи, для обчислення пенсії враховується лише та частина суми заробітної </w:t>
      </w:r>
      <w:r w:rsidRPr="005F7A7A">
        <w:rPr>
          <w:rFonts w:ascii="Times New Roman" w:eastAsia="Times New Roman" w:hAnsi="Times New Roman" w:cs="Times New Roman"/>
          <w:color w:val="333333"/>
          <w:sz w:val="24"/>
          <w:szCs w:val="24"/>
          <w:lang w:eastAsia="uk-UA"/>
        </w:rPr>
        <w:lastRenderedPageBreak/>
        <w:t>плати (доходу) застрахованої особи, з якої фактично сплачено страхові внески згідно з цим Законом за місяць, за який розраховується коефіцієнт заробітної плати (доходу)";</w:t>
      </w:r>
    </w:p>
    <w:p w14:paraId="0C3564C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5F7A7A">
        <w:rPr>
          <w:rFonts w:ascii="Times New Roman" w:eastAsia="Times New Roman" w:hAnsi="Times New Roman" w:cs="Times New Roman"/>
          <w:color w:val="333333"/>
          <w:sz w:val="24"/>
          <w:szCs w:val="24"/>
          <w:lang w:eastAsia="uk-UA"/>
        </w:rPr>
        <w:t>13) у </w:t>
      </w:r>
      <w:hyperlink r:id="rId132" w:anchor="n205" w:tgtFrame="_blank" w:history="1">
        <w:r w:rsidRPr="005F7A7A">
          <w:rPr>
            <w:rFonts w:ascii="Times New Roman" w:eastAsia="Times New Roman" w:hAnsi="Times New Roman" w:cs="Times New Roman"/>
            <w:color w:val="000000"/>
            <w:sz w:val="24"/>
            <w:szCs w:val="24"/>
            <w:u w:val="single"/>
            <w:lang w:eastAsia="uk-UA"/>
          </w:rPr>
          <w:t>статті 46</w:t>
        </w:r>
      </w:hyperlink>
      <w:r w:rsidRPr="005F7A7A">
        <w:rPr>
          <w:rFonts w:ascii="Times New Roman" w:eastAsia="Times New Roman" w:hAnsi="Times New Roman" w:cs="Times New Roman"/>
          <w:color w:val="333333"/>
          <w:sz w:val="24"/>
          <w:szCs w:val="24"/>
          <w:lang w:eastAsia="uk-UA"/>
        </w:rPr>
        <w:t> Закону України "Про міжнародне приватне право" (Відомості Верховної Ради України, 2005 р., № 32, ст. 422):</w:t>
      </w:r>
    </w:p>
    <w:p w14:paraId="7766D68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5F7A7A">
        <w:rPr>
          <w:rFonts w:ascii="Times New Roman" w:eastAsia="Times New Roman" w:hAnsi="Times New Roman" w:cs="Times New Roman"/>
          <w:color w:val="333333"/>
          <w:sz w:val="24"/>
          <w:szCs w:val="24"/>
          <w:lang w:eastAsia="uk-UA"/>
        </w:rPr>
        <w:t>у назві слова "засновницького договору юридичної особи з іноземною участю" замінити словами "договорів щодо юридичної особи з іноземною участю";</w:t>
      </w:r>
    </w:p>
    <w:p w14:paraId="3F406BB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5F7A7A">
        <w:rPr>
          <w:rFonts w:ascii="Times New Roman" w:eastAsia="Times New Roman" w:hAnsi="Times New Roman" w:cs="Times New Roman"/>
          <w:color w:val="333333"/>
          <w:sz w:val="24"/>
          <w:szCs w:val="24"/>
          <w:lang w:eastAsia="uk-UA"/>
        </w:rPr>
        <w:t>доповнити частиною другою такого змісту:</w:t>
      </w:r>
    </w:p>
    <w:p w14:paraId="2570CC0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5F7A7A">
        <w:rPr>
          <w:rFonts w:ascii="Times New Roman" w:eastAsia="Times New Roman" w:hAnsi="Times New Roman" w:cs="Times New Roman"/>
          <w:color w:val="333333"/>
          <w:sz w:val="24"/>
          <w:szCs w:val="24"/>
          <w:lang w:eastAsia="uk-UA"/>
        </w:rPr>
        <w:t>"2. Сторони договору, за яким учасники (засновники, акціонери, члени) юридичної особи з іноземною участю зобов’язуються реалізовувати свої права та повноваження щодо такої юридичної особи певним чином або утримуватися від їх реалізації (корпоративний договір), можуть обрати право, що застосовується до такого корпоративного договору";</w:t>
      </w:r>
    </w:p>
    <w:p w14:paraId="734F269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5F7A7A">
        <w:rPr>
          <w:rFonts w:ascii="Times New Roman" w:eastAsia="Times New Roman" w:hAnsi="Times New Roman" w:cs="Times New Roman"/>
          <w:color w:val="333333"/>
          <w:sz w:val="24"/>
          <w:szCs w:val="24"/>
          <w:lang w:eastAsia="uk-UA"/>
        </w:rPr>
        <w:t>14) </w:t>
      </w:r>
      <w:hyperlink r:id="rId133" w:anchor="n38" w:tgtFrame="_blank" w:history="1">
        <w:r w:rsidRPr="005F7A7A">
          <w:rPr>
            <w:rFonts w:ascii="Times New Roman" w:eastAsia="Times New Roman" w:hAnsi="Times New Roman" w:cs="Times New Roman"/>
            <w:color w:val="000000"/>
            <w:sz w:val="24"/>
            <w:szCs w:val="24"/>
            <w:u w:val="single"/>
            <w:lang w:eastAsia="uk-UA"/>
          </w:rPr>
          <w:t>абзац перший</w:t>
        </w:r>
      </w:hyperlink>
      <w:r w:rsidRPr="005F7A7A">
        <w:rPr>
          <w:rFonts w:ascii="Times New Roman" w:eastAsia="Times New Roman" w:hAnsi="Times New Roman" w:cs="Times New Roman"/>
          <w:color w:val="333333"/>
          <w:sz w:val="24"/>
          <w:szCs w:val="24"/>
          <w:lang w:eastAsia="uk-UA"/>
        </w:rPr>
        <w:t> частини другої статті 2 Закону України "Про дозвільну систему у сфері господарської діяльності" (Відомості Верховної Ради України, 2005 р., № 48, ст. 483 із наступними змінами) після слів "</w:t>
      </w:r>
      <w:hyperlink r:id="rId134" w:tgtFrame="_blank" w:history="1">
        <w:r w:rsidRPr="005F7A7A">
          <w:rPr>
            <w:rFonts w:ascii="Times New Roman" w:eastAsia="Times New Roman" w:hAnsi="Times New Roman" w:cs="Times New Roman"/>
            <w:color w:val="000000"/>
            <w:sz w:val="24"/>
            <w:szCs w:val="24"/>
            <w:u w:val="single"/>
            <w:lang w:eastAsia="uk-UA"/>
          </w:rPr>
          <w:t>Закону України</w:t>
        </w:r>
      </w:hyperlink>
      <w:r w:rsidRPr="005F7A7A">
        <w:rPr>
          <w:rFonts w:ascii="Times New Roman" w:eastAsia="Times New Roman" w:hAnsi="Times New Roman" w:cs="Times New Roman"/>
          <w:color w:val="333333"/>
          <w:sz w:val="24"/>
          <w:szCs w:val="24"/>
          <w:lang w:eastAsia="uk-UA"/>
        </w:rPr>
        <w:t> "Про ринок електричної енергії" доповнити словами "відносини щодо набуття статусу резидента Дія Сіті та внесення відомостей до реєстру Дія Сіті відповідно до Закону України "Про стимулювання розвитку цифрової економіки в Україні";</w:t>
      </w:r>
    </w:p>
    <w:p w14:paraId="3E89569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5F7A7A">
        <w:rPr>
          <w:rFonts w:ascii="Times New Roman" w:eastAsia="Times New Roman" w:hAnsi="Times New Roman" w:cs="Times New Roman"/>
          <w:color w:val="333333"/>
          <w:sz w:val="24"/>
          <w:szCs w:val="24"/>
          <w:lang w:eastAsia="uk-UA"/>
        </w:rPr>
        <w:t>15) </w:t>
      </w:r>
      <w:hyperlink r:id="rId135" w:anchor="n186" w:tgtFrame="_blank" w:history="1">
        <w:r w:rsidRPr="005F7A7A">
          <w:rPr>
            <w:rFonts w:ascii="Times New Roman" w:eastAsia="Times New Roman" w:hAnsi="Times New Roman" w:cs="Times New Roman"/>
            <w:color w:val="000000"/>
            <w:sz w:val="24"/>
            <w:szCs w:val="24"/>
            <w:u w:val="single"/>
            <w:lang w:eastAsia="uk-UA"/>
          </w:rPr>
          <w:t>статтю 6</w:t>
        </w:r>
      </w:hyperlink>
      <w:r w:rsidRPr="005F7A7A">
        <w:rPr>
          <w:rFonts w:ascii="Times New Roman" w:eastAsia="Times New Roman" w:hAnsi="Times New Roman" w:cs="Times New Roman"/>
          <w:color w:val="333333"/>
          <w:sz w:val="24"/>
          <w:szCs w:val="24"/>
          <w:lang w:eastAsia="uk-UA"/>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п’ятою такого змісту:</w:t>
      </w:r>
    </w:p>
    <w:p w14:paraId="35CB949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5F7A7A">
        <w:rPr>
          <w:rFonts w:ascii="Times New Roman" w:eastAsia="Times New Roman" w:hAnsi="Times New Roman" w:cs="Times New Roman"/>
          <w:color w:val="333333"/>
          <w:sz w:val="24"/>
          <w:szCs w:val="24"/>
          <w:lang w:eastAsia="uk-UA"/>
        </w:rPr>
        <w:t>"5. Позаплановий захід із здійснення державного нагляду (контролю) щодо суб’єкта господарювання, який перебуває у статусі резидента Дія Сіті відповідно до Закону України "Про стимулювання розвитку цифрової економіки в Україні", здійснюється лише з підстав, прямо передбачених законами України, та виключно за наявності письмового погодження керівника (його заступника)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колегіального органу на проведення такої перевірки.</w:t>
      </w:r>
    </w:p>
    <w:p w14:paraId="5E0FD4A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5F7A7A">
        <w:rPr>
          <w:rFonts w:ascii="Times New Roman" w:eastAsia="Times New Roman" w:hAnsi="Times New Roman" w:cs="Times New Roman"/>
          <w:color w:val="333333"/>
          <w:sz w:val="24"/>
          <w:szCs w:val="24"/>
          <w:lang w:eastAsia="uk-UA"/>
        </w:rPr>
        <w:t>Копія погодження, передбаченого абзацом першим цієї частини, разом з іншими документами, передбаченими цим Законом, надається керівнику або уповноваженій особі суб’єкта господарювання, який перебуває у статусі резидента Дія Сіті, перед початком перевірки";</w:t>
      </w:r>
    </w:p>
    <w:p w14:paraId="205E9B5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5F7A7A">
        <w:rPr>
          <w:rFonts w:ascii="Times New Roman" w:eastAsia="Times New Roman" w:hAnsi="Times New Roman" w:cs="Times New Roman"/>
          <w:color w:val="333333"/>
          <w:sz w:val="24"/>
          <w:szCs w:val="24"/>
          <w:lang w:eastAsia="uk-UA"/>
        </w:rPr>
        <w:t>16) </w:t>
      </w:r>
      <w:hyperlink r:id="rId136" w:anchor="n97" w:tgtFrame="_blank" w:history="1">
        <w:r w:rsidRPr="005F7A7A">
          <w:rPr>
            <w:rFonts w:ascii="Times New Roman" w:eastAsia="Times New Roman" w:hAnsi="Times New Roman" w:cs="Times New Roman"/>
            <w:color w:val="000000"/>
            <w:sz w:val="24"/>
            <w:szCs w:val="24"/>
            <w:u w:val="single"/>
            <w:lang w:eastAsia="uk-UA"/>
          </w:rPr>
          <w:t>статтю 10</w:t>
        </w:r>
      </w:hyperlink>
      <w:r w:rsidRPr="005F7A7A">
        <w:rPr>
          <w:rFonts w:ascii="Times New Roman" w:eastAsia="Times New Roman" w:hAnsi="Times New Roman" w:cs="Times New Roman"/>
          <w:color w:val="333333"/>
          <w:sz w:val="24"/>
          <w:szCs w:val="24"/>
          <w:lang w:eastAsia="uk-UA"/>
        </w:rPr>
        <w:t> Закону України "Про захист персональних даних" (Відомості Верховної Ради України, 2010 р., № 34, ст. 481; 2013 р., № 51, ст. 715; 2014 р., № 22, ст. 816) доповнити частиною п’ятою такого змісту:</w:t>
      </w:r>
    </w:p>
    <w:p w14:paraId="6879E55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5F7A7A">
        <w:rPr>
          <w:rFonts w:ascii="Times New Roman" w:eastAsia="Times New Roman" w:hAnsi="Times New Roman" w:cs="Times New Roman"/>
          <w:color w:val="333333"/>
          <w:sz w:val="24"/>
          <w:szCs w:val="24"/>
          <w:lang w:eastAsia="uk-UA"/>
        </w:rPr>
        <w:t xml:space="preserve">"5. Якщо особа, яка є резидентом Дія Сіті відповідно до Закону України "Про стимулювання розвитку цифрової економіки в Україні", виступає суб’єктом відносин, пов’язаних з персональними даними, використання таких персональних даних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-спеціалістами резидента Дія Сіті має здійснюватися лише відповідно до їхніх обов’язків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-контрактами. Ці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-спеціалісти зобов’язані не допускати розголошення у будь-який спосіб персональних даних, які їм було довірено або які стали їм відомі у зв’язку з виконанням обов’язків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крім випадків, передбачених законом. Таке зобов’язання є чинним після припинення ними діяльності, пов’язаної з персональними даними, крім випадків, установлених законом";</w:t>
      </w:r>
    </w:p>
    <w:p w14:paraId="2760362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5F7A7A">
        <w:rPr>
          <w:rFonts w:ascii="Times New Roman" w:eastAsia="Times New Roman" w:hAnsi="Times New Roman" w:cs="Times New Roman"/>
          <w:color w:val="333333"/>
          <w:sz w:val="24"/>
          <w:szCs w:val="24"/>
          <w:lang w:eastAsia="uk-UA"/>
        </w:rPr>
        <w:t>17) у </w:t>
      </w:r>
      <w:hyperlink r:id="rId137"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правовий статус іноземців та осіб без громадянства" (Відомості Верховної Ради України, 2012 р., № 19-20, ст. 179; 2014 р., № 34, ст. 1168; 2020 р., № 44, ст. 382):</w:t>
      </w:r>
    </w:p>
    <w:p w14:paraId="310AB0E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5F7A7A">
        <w:rPr>
          <w:rFonts w:ascii="Times New Roman" w:eastAsia="Times New Roman" w:hAnsi="Times New Roman" w:cs="Times New Roman"/>
          <w:color w:val="333333"/>
          <w:sz w:val="24"/>
          <w:szCs w:val="24"/>
          <w:lang w:eastAsia="uk-UA"/>
        </w:rPr>
        <w:t>у </w:t>
      </w:r>
      <w:hyperlink r:id="rId138" w:anchor="n8" w:tgtFrame="_blank" w:history="1">
        <w:r w:rsidRPr="005F7A7A">
          <w:rPr>
            <w:rFonts w:ascii="Times New Roman" w:eastAsia="Times New Roman" w:hAnsi="Times New Roman" w:cs="Times New Roman"/>
            <w:color w:val="000000"/>
            <w:sz w:val="24"/>
            <w:szCs w:val="24"/>
            <w:u w:val="single"/>
            <w:lang w:eastAsia="uk-UA"/>
          </w:rPr>
          <w:t>статті 1</w:t>
        </w:r>
      </w:hyperlink>
      <w:r w:rsidRPr="005F7A7A">
        <w:rPr>
          <w:rFonts w:ascii="Times New Roman" w:eastAsia="Times New Roman" w:hAnsi="Times New Roman" w:cs="Times New Roman"/>
          <w:color w:val="333333"/>
          <w:sz w:val="24"/>
          <w:szCs w:val="24"/>
          <w:lang w:eastAsia="uk-UA"/>
        </w:rPr>
        <w:t>:</w:t>
      </w:r>
    </w:p>
    <w:p w14:paraId="0230E72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5F7A7A">
        <w:rPr>
          <w:rFonts w:ascii="Times New Roman" w:eastAsia="Times New Roman" w:hAnsi="Times New Roman" w:cs="Times New Roman"/>
          <w:color w:val="333333"/>
          <w:sz w:val="24"/>
          <w:szCs w:val="24"/>
          <w:lang w:eastAsia="uk-UA"/>
        </w:rPr>
        <w:lastRenderedPageBreak/>
        <w:t xml:space="preserve">пункт 5 частини першої доповнити словами "або добровільно отриманий резидентом Дія Сіті для укладення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з іноземцем або особою без громадянства";</w:t>
      </w:r>
    </w:p>
    <w:p w14:paraId="2921AD1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5F7A7A">
        <w:rPr>
          <w:rFonts w:ascii="Times New Roman" w:eastAsia="Times New Roman" w:hAnsi="Times New Roman" w:cs="Times New Roman"/>
          <w:color w:val="333333"/>
          <w:sz w:val="24"/>
          <w:szCs w:val="24"/>
          <w:lang w:eastAsia="uk-UA"/>
        </w:rPr>
        <w:t>частину другу доповнити словами "а терміни "резидент Дія Сіті"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 - у значеннях, наведених у Законі України "Про стимулювання розвитку цифрової економіки в Україні";</w:t>
      </w:r>
    </w:p>
    <w:bookmarkStart w:id="483" w:name="n486"/>
    <w:bookmarkEnd w:id="483"/>
    <w:p w14:paraId="0BF971D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"https://zakon.rada.gov.ua/laws/show/3773-17" \l "n50"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четверту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xml:space="preserve"> статті 4 після слів "прибули в Україну для працевлаштування" доповнити словами "або укладення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7B904D7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5F7A7A">
        <w:rPr>
          <w:rFonts w:ascii="Times New Roman" w:eastAsia="Times New Roman" w:hAnsi="Times New Roman" w:cs="Times New Roman"/>
          <w:color w:val="333333"/>
          <w:sz w:val="24"/>
          <w:szCs w:val="24"/>
          <w:lang w:eastAsia="uk-UA"/>
        </w:rPr>
        <w:t>у </w:t>
      </w:r>
      <w:hyperlink r:id="rId139" w:anchor="n69" w:tgtFrame="_blank" w:history="1">
        <w:r w:rsidRPr="005F7A7A">
          <w:rPr>
            <w:rFonts w:ascii="Times New Roman" w:eastAsia="Times New Roman" w:hAnsi="Times New Roman" w:cs="Times New Roman"/>
            <w:color w:val="000000"/>
            <w:sz w:val="24"/>
            <w:szCs w:val="24"/>
            <w:u w:val="single"/>
            <w:lang w:eastAsia="uk-UA"/>
          </w:rPr>
          <w:t>частині четвертій</w:t>
        </w:r>
      </w:hyperlink>
      <w:r w:rsidRPr="005F7A7A">
        <w:rPr>
          <w:rFonts w:ascii="Times New Roman" w:eastAsia="Times New Roman" w:hAnsi="Times New Roman" w:cs="Times New Roman"/>
          <w:color w:val="333333"/>
          <w:sz w:val="24"/>
          <w:szCs w:val="24"/>
          <w:lang w:eastAsia="uk-UA"/>
        </w:rPr>
        <w:t> статті 5:</w:t>
      </w:r>
    </w:p>
    <w:p w14:paraId="69F7E52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5F7A7A">
        <w:rPr>
          <w:rFonts w:ascii="Times New Roman" w:eastAsia="Times New Roman" w:hAnsi="Times New Roman" w:cs="Times New Roman"/>
          <w:color w:val="333333"/>
          <w:sz w:val="24"/>
          <w:szCs w:val="24"/>
          <w:lang w:eastAsia="uk-UA"/>
        </w:rPr>
        <w:t>абзац перший після слів "та зобов’язання роботодавця" доповнити словами "або резидента Дія Сіті", а після слів "дострокове розірвання чи припинення трудового договору (контракту)" - словом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661FFCB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5F7A7A">
        <w:rPr>
          <w:rFonts w:ascii="Times New Roman" w:eastAsia="Times New Roman" w:hAnsi="Times New Roman" w:cs="Times New Roman"/>
          <w:color w:val="333333"/>
          <w:sz w:val="24"/>
          <w:szCs w:val="24"/>
          <w:lang w:eastAsia="uk-UA"/>
        </w:rPr>
        <w:t>абзац другий після слів "трудовий договір (контракт)" доповнити словом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w:t>
      </w:r>
    </w:p>
    <w:p w14:paraId="742FAF2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5F7A7A">
        <w:rPr>
          <w:rFonts w:ascii="Times New Roman" w:eastAsia="Times New Roman" w:hAnsi="Times New Roman" w:cs="Times New Roman"/>
          <w:color w:val="333333"/>
          <w:sz w:val="24"/>
          <w:szCs w:val="24"/>
          <w:lang w:eastAsia="uk-UA"/>
        </w:rPr>
        <w:t>18) у </w:t>
      </w:r>
      <w:hyperlink r:id="rId140"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зайнятість населення" (Відомості Верховної Ради України, 2013 р., № 24, ст. 243; 2017 р., № 30, ст. 323; 2020 р., № 44, ст. 382; із змінами, внесеними Законом України від 27 квітня 2021 року № 1414-IX):</w:t>
      </w:r>
    </w:p>
    <w:bookmarkStart w:id="488" w:name="n491"/>
    <w:bookmarkEnd w:id="488"/>
    <w:p w14:paraId="645E8856"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"https://zakon.rada.gov.ua/laws/show/5067-17" \l "n32"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другу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1 після слів "неформальне професійне навчання працівників" доповнити словами "резидент Дія Сіті",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 а після слів "Про професійний розвиток працівників" - словами "Про стимулювання розвитку цифрової економіки в Україні";</w:t>
      </w:r>
    </w:p>
    <w:bookmarkStart w:id="489" w:name="n492"/>
    <w:bookmarkEnd w:id="489"/>
    <w:p w14:paraId="19A1351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"https://zakon.rada.gov.ua/laws/show/5067-17" \l "n387"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другу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42 після абзацу першого доповнити новим абзацом такого змісту:</w:t>
      </w:r>
    </w:p>
    <w:p w14:paraId="587F8CA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5F7A7A">
        <w:rPr>
          <w:rFonts w:ascii="Times New Roman" w:eastAsia="Times New Roman" w:hAnsi="Times New Roman" w:cs="Times New Roman"/>
          <w:color w:val="333333"/>
          <w:sz w:val="24"/>
          <w:szCs w:val="24"/>
          <w:lang w:eastAsia="uk-UA"/>
        </w:rPr>
        <w:t xml:space="preserve">"Резидент Дія Сіті може отримувати роботи (послуги), які виконуються (надаються) іноземцями та особами без громадянства за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-контрактами, без отримання дозволу. Резидент Дія Сіті може добровільно отримати дозвіл на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-спеціаліста у порядку, визначеному цим Законом. У разі добровільного звернення щодо отримання дозволу на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 резидент Дія Сіті має права та обов’язки роботодавця, передбачені цим розділом".</w:t>
      </w:r>
    </w:p>
    <w:p w14:paraId="3042AFF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5F7A7A">
        <w:rPr>
          <w:rFonts w:ascii="Times New Roman" w:eastAsia="Times New Roman" w:hAnsi="Times New Roman" w:cs="Times New Roman"/>
          <w:color w:val="333333"/>
          <w:sz w:val="24"/>
          <w:szCs w:val="24"/>
          <w:lang w:eastAsia="uk-UA"/>
        </w:rPr>
        <w:t>У зв’язку з цим абзац другий вважати абзацом третім;</w:t>
      </w:r>
    </w:p>
    <w:bookmarkStart w:id="492" w:name="n495"/>
    <w:bookmarkEnd w:id="492"/>
    <w:p w14:paraId="0965686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"https://zakon.rada.gov.ua/laws/show/5067-17" \l "n797"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другу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42</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color w:val="333333"/>
          <w:sz w:val="24"/>
          <w:szCs w:val="24"/>
          <w:lang w:eastAsia="uk-UA"/>
        </w:rPr>
        <w:t> доповнити пунктом 6 такого змісту:</w:t>
      </w:r>
    </w:p>
    <w:p w14:paraId="126310C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5F7A7A">
        <w:rPr>
          <w:rFonts w:ascii="Times New Roman" w:eastAsia="Times New Roman" w:hAnsi="Times New Roman" w:cs="Times New Roman"/>
          <w:color w:val="333333"/>
          <w:sz w:val="24"/>
          <w:szCs w:val="24"/>
          <w:lang w:eastAsia="uk-UA"/>
        </w:rPr>
        <w:t xml:space="preserve">"6)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-спеціалісти";</w:t>
      </w:r>
    </w:p>
    <w:p w14:paraId="7D88A36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5F7A7A">
        <w:rPr>
          <w:rFonts w:ascii="Times New Roman" w:eastAsia="Times New Roman" w:hAnsi="Times New Roman" w:cs="Times New Roman"/>
          <w:color w:val="333333"/>
          <w:sz w:val="24"/>
          <w:szCs w:val="24"/>
          <w:lang w:eastAsia="uk-UA"/>
        </w:rPr>
        <w:t>у </w:t>
      </w:r>
      <w:hyperlink r:id="rId141" w:anchor="n807" w:tgtFrame="_blank" w:history="1">
        <w:r w:rsidRPr="005F7A7A">
          <w:rPr>
            <w:rFonts w:ascii="Times New Roman" w:eastAsia="Times New Roman" w:hAnsi="Times New Roman" w:cs="Times New Roman"/>
            <w:color w:val="000000"/>
            <w:sz w:val="24"/>
            <w:szCs w:val="24"/>
            <w:u w:val="single"/>
            <w:lang w:eastAsia="uk-UA"/>
          </w:rPr>
          <w:t>статті 42</w:t>
        </w:r>
      </w:hyperlink>
      <w:hyperlink r:id="rId142" w:anchor="n807" w:tgtFrame="_blank" w:history="1">
        <w:r w:rsidRPr="005F7A7A">
          <w:rPr>
            <w:rFonts w:ascii="Times New Roman" w:eastAsia="Times New Roman" w:hAnsi="Times New Roman" w:cs="Times New Roman"/>
            <w:b/>
            <w:bCs/>
            <w:color w:val="000000"/>
            <w:sz w:val="2"/>
            <w:szCs w:val="2"/>
            <w:u w:val="single"/>
            <w:vertAlign w:val="superscript"/>
            <w:lang w:eastAsia="uk-UA"/>
          </w:rPr>
          <w:t>-</w:t>
        </w:r>
        <w:r w:rsidRPr="005F7A7A">
          <w:rPr>
            <w:rFonts w:ascii="Times New Roman" w:eastAsia="Times New Roman" w:hAnsi="Times New Roman" w:cs="Times New Roman"/>
            <w:b/>
            <w:bCs/>
            <w:color w:val="000000"/>
            <w:sz w:val="16"/>
            <w:szCs w:val="16"/>
            <w:u w:val="single"/>
            <w:vertAlign w:val="superscript"/>
            <w:lang w:eastAsia="uk-UA"/>
          </w:rPr>
          <w:t>2</w:t>
        </w:r>
      </w:hyperlink>
      <w:r w:rsidRPr="005F7A7A">
        <w:rPr>
          <w:rFonts w:ascii="Times New Roman" w:eastAsia="Times New Roman" w:hAnsi="Times New Roman" w:cs="Times New Roman"/>
          <w:color w:val="333333"/>
          <w:sz w:val="24"/>
          <w:szCs w:val="24"/>
          <w:lang w:eastAsia="uk-UA"/>
        </w:rPr>
        <w:t>:</w:t>
      </w:r>
    </w:p>
    <w:p w14:paraId="7DF2585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5F7A7A">
        <w:rPr>
          <w:rFonts w:ascii="Times New Roman" w:eastAsia="Times New Roman" w:hAnsi="Times New Roman" w:cs="Times New Roman"/>
          <w:color w:val="333333"/>
          <w:sz w:val="24"/>
          <w:szCs w:val="24"/>
          <w:lang w:eastAsia="uk-UA"/>
        </w:rPr>
        <w:t>у частині першій:</w:t>
      </w:r>
    </w:p>
    <w:p w14:paraId="553440B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5F7A7A">
        <w:rPr>
          <w:rFonts w:ascii="Times New Roman" w:eastAsia="Times New Roman" w:hAnsi="Times New Roman" w:cs="Times New Roman"/>
          <w:color w:val="333333"/>
          <w:sz w:val="24"/>
          <w:szCs w:val="24"/>
          <w:lang w:eastAsia="uk-UA"/>
        </w:rPr>
        <w:t xml:space="preserve">пункт 1 після слів "або особи без громадянства" доповнити словами "чи роботи (послуги), які виконуватиме (надаватиме)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w:t>
      </w:r>
    </w:p>
    <w:p w14:paraId="50A4C75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5F7A7A">
        <w:rPr>
          <w:rFonts w:ascii="Times New Roman" w:eastAsia="Times New Roman" w:hAnsi="Times New Roman" w:cs="Times New Roman"/>
          <w:color w:val="333333"/>
          <w:sz w:val="24"/>
          <w:szCs w:val="24"/>
          <w:lang w:eastAsia="uk-UA"/>
        </w:rPr>
        <w:t xml:space="preserve">пункт 4 після слів "трудового договору (контракту)" доповнити словами "або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p w14:paraId="5C7F1F6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5F7A7A">
        <w:rPr>
          <w:rFonts w:ascii="Times New Roman" w:eastAsia="Times New Roman" w:hAnsi="Times New Roman" w:cs="Times New Roman"/>
          <w:color w:val="333333"/>
          <w:sz w:val="24"/>
          <w:szCs w:val="24"/>
          <w:lang w:eastAsia="uk-UA"/>
        </w:rPr>
        <w:t>частину другу доповнити абзацом десятим такого змісту:</w:t>
      </w:r>
    </w:p>
    <w:p w14:paraId="13E590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5F7A7A">
        <w:rPr>
          <w:rFonts w:ascii="Times New Roman" w:eastAsia="Times New Roman" w:hAnsi="Times New Roman" w:cs="Times New Roman"/>
          <w:color w:val="333333"/>
          <w:sz w:val="24"/>
          <w:szCs w:val="24"/>
          <w:lang w:eastAsia="uk-UA"/>
        </w:rPr>
        <w:t>"Територіальний орган центрального органу виконавчої влади, що реалізує державну політику у сфері зайнятості населення та трудової міграції, самостійно отримує відомості про наявність у роботодавця статусу резидента Дія Сіті";</w:t>
      </w:r>
    </w:p>
    <w:bookmarkStart w:id="500" w:name="n503"/>
    <w:bookmarkEnd w:id="500"/>
    <w:p w14:paraId="68F30FD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"https://zakon.rada.gov.ua/laws/show/5067-17" \l "n830"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1</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першої статті 42</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3</w:t>
      </w:r>
      <w:r w:rsidRPr="005F7A7A">
        <w:rPr>
          <w:rFonts w:ascii="Times New Roman" w:eastAsia="Times New Roman" w:hAnsi="Times New Roman" w:cs="Times New Roman"/>
          <w:color w:val="333333"/>
          <w:sz w:val="24"/>
          <w:szCs w:val="24"/>
          <w:lang w:eastAsia="uk-UA"/>
        </w:rPr>
        <w:t xml:space="preserve"> після слів "трудового договору (контракту)" доповнити словами "або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w:t>
      </w:r>
    </w:p>
    <w:bookmarkStart w:id="501" w:name="n504"/>
    <w:bookmarkEnd w:id="501"/>
    <w:p w14:paraId="4FB4066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"https://zakon.rada.gov.ua/laws/show/5067-17" \l "n895"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1</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першої статті 42</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10</w:t>
      </w:r>
      <w:r w:rsidRPr="005F7A7A">
        <w:rPr>
          <w:rFonts w:ascii="Times New Roman" w:eastAsia="Times New Roman" w:hAnsi="Times New Roman" w:cs="Times New Roman"/>
          <w:color w:val="333333"/>
          <w:sz w:val="24"/>
          <w:szCs w:val="24"/>
          <w:lang w:eastAsia="uk-UA"/>
        </w:rPr>
        <w:t xml:space="preserve"> після слів "трудовий договір (контракт)" доповнити словами "або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w:t>
      </w:r>
    </w:p>
    <w:p w14:paraId="48672A1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5F7A7A">
        <w:rPr>
          <w:rFonts w:ascii="Times New Roman" w:eastAsia="Times New Roman" w:hAnsi="Times New Roman" w:cs="Times New Roman"/>
          <w:color w:val="333333"/>
          <w:sz w:val="24"/>
          <w:szCs w:val="24"/>
          <w:lang w:eastAsia="uk-UA"/>
        </w:rPr>
        <w:lastRenderedPageBreak/>
        <w:t>19) </w:t>
      </w:r>
      <w:hyperlink r:id="rId143" w:anchor="n12" w:tgtFrame="_blank" w:history="1">
        <w:r w:rsidRPr="005F7A7A">
          <w:rPr>
            <w:rFonts w:ascii="Times New Roman" w:eastAsia="Times New Roman" w:hAnsi="Times New Roman" w:cs="Times New Roman"/>
            <w:color w:val="000000"/>
            <w:sz w:val="24"/>
            <w:szCs w:val="24"/>
            <w:u w:val="single"/>
            <w:lang w:eastAsia="uk-UA"/>
          </w:rPr>
          <w:t>частину другу</w:t>
        </w:r>
      </w:hyperlink>
      <w:r w:rsidRPr="005F7A7A">
        <w:rPr>
          <w:rFonts w:ascii="Times New Roman" w:eastAsia="Times New Roman" w:hAnsi="Times New Roman" w:cs="Times New Roman"/>
          <w:color w:val="333333"/>
          <w:sz w:val="24"/>
          <w:szCs w:val="24"/>
          <w:lang w:eastAsia="uk-UA"/>
        </w:rPr>
        <w:t> статті 2 Закону України "Про адміністративні послуги" (Відомості Верховної Ради України, 2013 р., № 32, ст. 409 із наступними змінами) доповнити пунктом 18 такого змісту:</w:t>
      </w:r>
    </w:p>
    <w:p w14:paraId="38C75BF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5F7A7A">
        <w:rPr>
          <w:rFonts w:ascii="Times New Roman" w:eastAsia="Times New Roman" w:hAnsi="Times New Roman" w:cs="Times New Roman"/>
          <w:color w:val="333333"/>
          <w:sz w:val="24"/>
          <w:szCs w:val="24"/>
          <w:lang w:eastAsia="uk-UA"/>
        </w:rPr>
        <w:t>"18) набуття статусу резидента Дія Сіті та внесення відомостей до реєстру Дія Сіті відповідно до Закону України "Про стимулювання розвитку цифрової економіки в Україні";</w:t>
      </w:r>
    </w:p>
    <w:p w14:paraId="531F42B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5F7A7A">
        <w:rPr>
          <w:rFonts w:ascii="Times New Roman" w:eastAsia="Times New Roman" w:hAnsi="Times New Roman" w:cs="Times New Roman"/>
          <w:color w:val="333333"/>
          <w:sz w:val="24"/>
          <w:szCs w:val="24"/>
          <w:lang w:eastAsia="uk-UA"/>
        </w:rPr>
        <w:t>20) у </w:t>
      </w:r>
      <w:hyperlink r:id="rId144"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загальнообов’язкове державне соціальне страхування" (Відомості Верховної Ради України, 2015 р., № 11, ст. 75 із наступними змінами):</w:t>
      </w:r>
    </w:p>
    <w:bookmarkStart w:id="505" w:name="n508"/>
    <w:bookmarkEnd w:id="505"/>
    <w:p w14:paraId="714EF3E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"https://zakon.rada.gov.ua/laws/show/1105-14" \l "n34"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другу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1 доповнити словами "терміни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 та "резидент Дія Сіті" - у значеннях, наведених у Законі України "Про стимулювання розвитку цифрової економіки в Україні";</w:t>
      </w:r>
    </w:p>
    <w:bookmarkStart w:id="506" w:name="n509"/>
    <w:bookmarkEnd w:id="506"/>
    <w:p w14:paraId="7CEF5F5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"https://zakon.rada.gov.ua/laws/show/1105-14" \l "n235"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3</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другої статті 16 доповнити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-контрактом та внутрішніми документами резидента Дія Сіті";</w:t>
      </w:r>
    </w:p>
    <w:bookmarkStart w:id="507" w:name="n510"/>
    <w:bookmarkEnd w:id="507"/>
    <w:p w14:paraId="062AAEE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"https://zakon.rada.gov.ua/laws/show/1105-14" \l "n252"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першу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18 після слів "на умовах трудового договору (контракту)" доповнити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іншого", а після слів "незалежно від форми власності та господарювання" - словами "зокрема які є резидентами Дія Сіті";</w:t>
      </w:r>
    </w:p>
    <w:p w14:paraId="2E85BE3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5F7A7A">
        <w:rPr>
          <w:rFonts w:ascii="Times New Roman" w:eastAsia="Times New Roman" w:hAnsi="Times New Roman" w:cs="Times New Roman"/>
          <w:color w:val="333333"/>
          <w:sz w:val="24"/>
          <w:szCs w:val="24"/>
          <w:lang w:eastAsia="uk-UA"/>
        </w:rPr>
        <w:t>у </w:t>
      </w:r>
      <w:hyperlink r:id="rId145" w:anchor="n315" w:tgtFrame="_blank" w:history="1">
        <w:r w:rsidRPr="005F7A7A">
          <w:rPr>
            <w:rFonts w:ascii="Times New Roman" w:eastAsia="Times New Roman" w:hAnsi="Times New Roman" w:cs="Times New Roman"/>
            <w:color w:val="000000"/>
            <w:sz w:val="24"/>
            <w:szCs w:val="24"/>
            <w:u w:val="single"/>
            <w:lang w:eastAsia="uk-UA"/>
          </w:rPr>
          <w:t>статті 24</w:t>
        </w:r>
      </w:hyperlink>
      <w:r w:rsidRPr="005F7A7A">
        <w:rPr>
          <w:rFonts w:ascii="Times New Roman" w:eastAsia="Times New Roman" w:hAnsi="Times New Roman" w:cs="Times New Roman"/>
          <w:color w:val="333333"/>
          <w:sz w:val="24"/>
          <w:szCs w:val="24"/>
          <w:lang w:eastAsia="uk-UA"/>
        </w:rPr>
        <w:t>:</w:t>
      </w:r>
    </w:p>
    <w:p w14:paraId="5BDE66EB"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5F7A7A">
        <w:rPr>
          <w:rFonts w:ascii="Times New Roman" w:eastAsia="Times New Roman" w:hAnsi="Times New Roman" w:cs="Times New Roman"/>
          <w:color w:val="333333"/>
          <w:sz w:val="24"/>
          <w:szCs w:val="24"/>
          <w:lang w:eastAsia="uk-UA"/>
        </w:rPr>
        <w:t>частину першу доповнити пунктом 6 такого змісту:</w:t>
      </w:r>
    </w:p>
    <w:p w14:paraId="7E1F2EA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5F7A7A">
        <w:rPr>
          <w:rFonts w:ascii="Times New Roman" w:eastAsia="Times New Roman" w:hAnsi="Times New Roman" w:cs="Times New Roman"/>
          <w:color w:val="333333"/>
          <w:sz w:val="24"/>
          <w:szCs w:val="24"/>
          <w:lang w:eastAsia="uk-UA"/>
        </w:rPr>
        <w:t xml:space="preserve">"6) сума заробітної плати (доходу) застрахованої особи, яка є працівником або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-спеціалістом резидента Дія Сіті, з якої фактично сплачено страхові внески до Фонду, незалежно від страхового стажу";</w:t>
      </w:r>
    </w:p>
    <w:p w14:paraId="0D4D51A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5F7A7A">
        <w:rPr>
          <w:rFonts w:ascii="Times New Roman" w:eastAsia="Times New Roman" w:hAnsi="Times New Roman" w:cs="Times New Roman"/>
          <w:color w:val="333333"/>
          <w:sz w:val="24"/>
          <w:szCs w:val="24"/>
          <w:lang w:eastAsia="uk-UA"/>
        </w:rPr>
        <w:t xml:space="preserve">частину другу доповнити словами "та працівників і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резидентів Дія Сіті, яким допомога по тимчасовій непрацездатності у таких випадках виплачується в розмірі заробітної плати (доходу) таких осіб, з якого фактично сплачувалися страхові внески до Фонду, незалежно від страхового стажу";</w:t>
      </w:r>
    </w:p>
    <w:p w14:paraId="6A4221B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5F7A7A">
        <w:rPr>
          <w:rFonts w:ascii="Times New Roman" w:eastAsia="Times New Roman" w:hAnsi="Times New Roman" w:cs="Times New Roman"/>
          <w:color w:val="333333"/>
          <w:sz w:val="24"/>
          <w:szCs w:val="24"/>
          <w:lang w:eastAsia="uk-UA"/>
        </w:rPr>
        <w:t>частину третю доповнити абзацом другим такого змісту:</w:t>
      </w:r>
    </w:p>
    <w:p w14:paraId="0615916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5F7A7A">
        <w:rPr>
          <w:rFonts w:ascii="Times New Roman" w:eastAsia="Times New Roman" w:hAnsi="Times New Roman" w:cs="Times New Roman"/>
          <w:color w:val="333333"/>
          <w:sz w:val="24"/>
          <w:szCs w:val="24"/>
          <w:lang w:eastAsia="uk-UA"/>
        </w:rPr>
        <w:t xml:space="preserve">"Сума допомоги по тимчасовій непрацездатності (включаючи догляд за хворою дитиною або хворим членом сім’ї) в розрахунку на місяць, що виплачується працівникам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-спеціалістам резидентів Дія Сіті, не має перевищувати розміру заробітної плати (доходу) таких осіб, з якого фактично сплачувалися страхові внески до Фонду";</w:t>
      </w:r>
    </w:p>
    <w:p w14:paraId="0478D1C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5F7A7A">
        <w:rPr>
          <w:rFonts w:ascii="Times New Roman" w:eastAsia="Times New Roman" w:hAnsi="Times New Roman" w:cs="Times New Roman"/>
          <w:color w:val="333333"/>
          <w:sz w:val="24"/>
          <w:szCs w:val="24"/>
          <w:lang w:eastAsia="uk-UA"/>
        </w:rPr>
        <w:t>у </w:t>
      </w:r>
      <w:hyperlink r:id="rId146" w:anchor="n331" w:tgtFrame="_blank" w:history="1">
        <w:r w:rsidRPr="005F7A7A">
          <w:rPr>
            <w:rFonts w:ascii="Times New Roman" w:eastAsia="Times New Roman" w:hAnsi="Times New Roman" w:cs="Times New Roman"/>
            <w:color w:val="000000"/>
            <w:sz w:val="24"/>
            <w:szCs w:val="24"/>
            <w:u w:val="single"/>
            <w:lang w:eastAsia="uk-UA"/>
          </w:rPr>
          <w:t>частині першій</w:t>
        </w:r>
      </w:hyperlink>
      <w:r w:rsidRPr="005F7A7A">
        <w:rPr>
          <w:rFonts w:ascii="Times New Roman" w:eastAsia="Times New Roman" w:hAnsi="Times New Roman" w:cs="Times New Roman"/>
          <w:color w:val="333333"/>
          <w:sz w:val="24"/>
          <w:szCs w:val="24"/>
          <w:lang w:eastAsia="uk-UA"/>
        </w:rPr>
        <w:t> статті 26:</w:t>
      </w:r>
    </w:p>
    <w:p w14:paraId="2A1558B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5F7A7A">
        <w:rPr>
          <w:rFonts w:ascii="Times New Roman" w:eastAsia="Times New Roman" w:hAnsi="Times New Roman" w:cs="Times New Roman"/>
          <w:color w:val="333333"/>
          <w:sz w:val="24"/>
          <w:szCs w:val="24"/>
          <w:lang w:eastAsia="uk-UA"/>
        </w:rPr>
        <w:t xml:space="preserve">абзац перший після слів "застрахованій особі" доповнити словами "(крім працівників та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-спеціалістів резидентів Дія Сіті)";</w:t>
      </w:r>
    </w:p>
    <w:p w14:paraId="0FF9945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5F7A7A">
        <w:rPr>
          <w:rFonts w:ascii="Times New Roman" w:eastAsia="Times New Roman" w:hAnsi="Times New Roman" w:cs="Times New Roman"/>
          <w:color w:val="333333"/>
          <w:sz w:val="24"/>
          <w:szCs w:val="24"/>
          <w:lang w:eastAsia="uk-UA"/>
        </w:rPr>
        <w:t>доповнити абзацом другим такого змісту:</w:t>
      </w:r>
    </w:p>
    <w:p w14:paraId="74BC8CF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5F7A7A">
        <w:rPr>
          <w:rFonts w:ascii="Times New Roman" w:eastAsia="Times New Roman" w:hAnsi="Times New Roman" w:cs="Times New Roman"/>
          <w:color w:val="333333"/>
          <w:sz w:val="24"/>
          <w:szCs w:val="24"/>
          <w:lang w:eastAsia="uk-UA"/>
        </w:rPr>
        <w:t xml:space="preserve">"Допомога по вагітності та пологах надається застрахованій особі, яка є працівником або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-спеціалістом резидента Дія Сіті, у розмірі заробітної плати (доходу) такої особи, з якого фактично сплачувалися страхові внески до Фонду, незалежно від страхового стажу";</w:t>
      </w:r>
    </w:p>
    <w:bookmarkStart w:id="518" w:name="n521"/>
    <w:bookmarkEnd w:id="518"/>
    <w:p w14:paraId="0079DFB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"https://zakon.rada.gov.ua/laws/show/1105-14" \l "n346"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абзац перший</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першої статті 30 після слів "на умовах трудового договору (контракту)" доповнити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іншого";</w:t>
      </w:r>
    </w:p>
    <w:bookmarkStart w:id="519" w:name="n522"/>
    <w:bookmarkEnd w:id="519"/>
    <w:p w14:paraId="5E892C0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"https://zakon.rada.gov.ua/laws/show/1105-14" \l "n385"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1</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першої статті 35 після слів "на умовах трудового договору (контракту)" доповнити словами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-контракту, іншого", а після слів "незалежно від форми власності та господарювання" - словами "зокрема які є резидентами Дія Сіті";</w:t>
      </w:r>
    </w:p>
    <w:p w14:paraId="4F6BD91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5F7A7A">
        <w:rPr>
          <w:rFonts w:ascii="Times New Roman" w:eastAsia="Times New Roman" w:hAnsi="Times New Roman" w:cs="Times New Roman"/>
          <w:color w:val="333333"/>
          <w:sz w:val="24"/>
          <w:szCs w:val="24"/>
          <w:lang w:eastAsia="uk-UA"/>
        </w:rPr>
        <w:t>21) у </w:t>
      </w:r>
      <w:hyperlink r:id="rId147"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 (Відомості Верховної Ради України, 2016 р., № 2, ст. 17 із наступними змінами):</w:t>
      </w:r>
    </w:p>
    <w:bookmarkStart w:id="521" w:name="n524"/>
    <w:bookmarkEnd w:id="521"/>
    <w:p w14:paraId="77755CD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lastRenderedPageBreak/>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"https://zakon.rada.gov.ua/laws/show/755-15" \l "n165"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другу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9 доповнити пунктом 13</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color w:val="333333"/>
          <w:sz w:val="24"/>
          <w:szCs w:val="24"/>
          <w:lang w:eastAsia="uk-UA"/>
        </w:rPr>
        <w:t> такого змісту:</w:t>
      </w:r>
    </w:p>
    <w:p w14:paraId="6C788BF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5F7A7A">
        <w:rPr>
          <w:rFonts w:ascii="Times New Roman" w:eastAsia="Times New Roman" w:hAnsi="Times New Roman" w:cs="Times New Roman"/>
          <w:color w:val="333333"/>
          <w:sz w:val="24"/>
          <w:szCs w:val="24"/>
          <w:lang w:eastAsia="uk-UA"/>
        </w:rPr>
        <w:t>"13</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color w:val="333333"/>
          <w:sz w:val="24"/>
          <w:szCs w:val="24"/>
          <w:lang w:eastAsia="uk-UA"/>
        </w:rPr>
        <w:t>) відомості про юридичну особу, яка виконує повноваження виконавчого органу товариства: найменування, місцезнаходження та ідентифікаційний код; про представників юридичної особи, яка виконує повноваження виконавчого органу товариства, уповноважених діяти від імені товариства - для товариства з обмеженою відповідальністю або товариства з додатковою відповідальністю, що перебуває (перебувало)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w:t>
      </w:r>
    </w:p>
    <w:bookmarkStart w:id="523" w:name="n526"/>
    <w:bookmarkEnd w:id="523"/>
    <w:p w14:paraId="679F2C9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"https://zakon.rada.gov.ua/laws/show/755-15" \l "n531"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4</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четвертої статті 17 включити в такій редакції:</w:t>
      </w:r>
    </w:p>
    <w:p w14:paraId="607DB7C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5F7A7A">
        <w:rPr>
          <w:rFonts w:ascii="Times New Roman" w:eastAsia="Times New Roman" w:hAnsi="Times New Roman" w:cs="Times New Roman"/>
          <w:color w:val="333333"/>
          <w:sz w:val="24"/>
          <w:szCs w:val="24"/>
          <w:lang w:eastAsia="uk-UA"/>
        </w:rPr>
        <w:t>"4) 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w:t>
      </w:r>
    </w:p>
    <w:p w14:paraId="520025D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5F7A7A">
        <w:rPr>
          <w:rFonts w:ascii="Times New Roman" w:eastAsia="Times New Roman" w:hAnsi="Times New Roman" w:cs="Times New Roman"/>
          <w:color w:val="333333"/>
          <w:sz w:val="24"/>
          <w:szCs w:val="24"/>
          <w:lang w:eastAsia="uk-UA"/>
        </w:rPr>
        <w:t>22) у </w:t>
      </w:r>
      <w:hyperlink r:id="rId148" w:tgtFrame="_blank" w:history="1">
        <w:r w:rsidRPr="005F7A7A">
          <w:rPr>
            <w:rFonts w:ascii="Times New Roman" w:eastAsia="Times New Roman" w:hAnsi="Times New Roman" w:cs="Times New Roman"/>
            <w:color w:val="000000"/>
            <w:sz w:val="24"/>
            <w:szCs w:val="24"/>
            <w:u w:val="single"/>
            <w:lang w:eastAsia="uk-UA"/>
          </w:rPr>
          <w:t>Законі України</w:t>
        </w:r>
      </w:hyperlink>
      <w:r w:rsidRPr="005F7A7A">
        <w:rPr>
          <w:rFonts w:ascii="Times New Roman" w:eastAsia="Times New Roman" w:hAnsi="Times New Roman" w:cs="Times New Roman"/>
          <w:color w:val="333333"/>
          <w:sz w:val="24"/>
          <w:szCs w:val="24"/>
          <w:lang w:eastAsia="uk-UA"/>
        </w:rPr>
        <w:t> "Про товариства з обмеженою та додатковою відповідальністю" (Відомості Верховної Ради України, 2018 р., № 13, ст. 69; 2020 р., № 12, ст. 66):</w:t>
      </w:r>
    </w:p>
    <w:bookmarkStart w:id="526" w:name="n529"/>
    <w:bookmarkEnd w:id="526"/>
    <w:p w14:paraId="6AB9373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"https://zakon.rada.gov.ua/laws/show/2275-19" \l "n29"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першу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7 доповнити реченням такого змісту: "Стороною корпоративного договору також може бути саме товариство та треті особи";</w:t>
      </w:r>
    </w:p>
    <w:p w14:paraId="5E88586D"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5F7A7A">
        <w:rPr>
          <w:rFonts w:ascii="Times New Roman" w:eastAsia="Times New Roman" w:hAnsi="Times New Roman" w:cs="Times New Roman"/>
          <w:color w:val="333333"/>
          <w:sz w:val="24"/>
          <w:szCs w:val="24"/>
          <w:lang w:eastAsia="uk-UA"/>
        </w:rPr>
        <w:t>у </w:t>
      </w:r>
      <w:hyperlink r:id="rId149" w:anchor="n85" w:tgtFrame="_blank" w:history="1">
        <w:r w:rsidRPr="005F7A7A">
          <w:rPr>
            <w:rFonts w:ascii="Times New Roman" w:eastAsia="Times New Roman" w:hAnsi="Times New Roman" w:cs="Times New Roman"/>
            <w:color w:val="000000"/>
            <w:sz w:val="24"/>
            <w:szCs w:val="24"/>
            <w:u w:val="single"/>
            <w:lang w:eastAsia="uk-UA"/>
          </w:rPr>
          <w:t>статті 18</w:t>
        </w:r>
      </w:hyperlink>
      <w:r w:rsidRPr="005F7A7A">
        <w:rPr>
          <w:rFonts w:ascii="Times New Roman" w:eastAsia="Times New Roman" w:hAnsi="Times New Roman" w:cs="Times New Roman"/>
          <w:color w:val="333333"/>
          <w:sz w:val="24"/>
          <w:szCs w:val="24"/>
          <w:lang w:eastAsia="uk-UA"/>
        </w:rPr>
        <w:t>:</w:t>
      </w:r>
    </w:p>
    <w:p w14:paraId="2FB53BD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5F7A7A">
        <w:rPr>
          <w:rFonts w:ascii="Times New Roman" w:eastAsia="Times New Roman" w:hAnsi="Times New Roman" w:cs="Times New Roman"/>
          <w:color w:val="333333"/>
          <w:sz w:val="24"/>
          <w:szCs w:val="24"/>
          <w:lang w:eastAsia="uk-UA"/>
        </w:rPr>
        <w:t>після частини четвертої доповнити новою частиною такого змісту:</w:t>
      </w:r>
    </w:p>
    <w:p w14:paraId="56C4A22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5F7A7A">
        <w:rPr>
          <w:rFonts w:ascii="Times New Roman" w:eastAsia="Times New Roman" w:hAnsi="Times New Roman" w:cs="Times New Roman"/>
          <w:color w:val="333333"/>
          <w:sz w:val="24"/>
          <w:szCs w:val="24"/>
          <w:lang w:eastAsia="uk-UA"/>
        </w:rPr>
        <w:t>"5. Додаткові вклади можуть вноситися шляхом зарахування зустрічних однорідних вимог між товариством та учасником та/або третьою особою".</w:t>
      </w:r>
    </w:p>
    <w:p w14:paraId="508EB61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5F7A7A">
        <w:rPr>
          <w:rFonts w:ascii="Times New Roman" w:eastAsia="Times New Roman" w:hAnsi="Times New Roman" w:cs="Times New Roman"/>
          <w:color w:val="333333"/>
          <w:sz w:val="24"/>
          <w:szCs w:val="24"/>
          <w:lang w:eastAsia="uk-UA"/>
        </w:rPr>
        <w:t>У зв’язку з цим частини п’яту - десяту вважати відповідно частинами шостою - одинадцятою;</w:t>
      </w:r>
    </w:p>
    <w:p w14:paraId="0DEBB7F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5F7A7A">
        <w:rPr>
          <w:rFonts w:ascii="Times New Roman" w:eastAsia="Times New Roman" w:hAnsi="Times New Roman" w:cs="Times New Roman"/>
          <w:color w:val="333333"/>
          <w:sz w:val="24"/>
          <w:szCs w:val="24"/>
          <w:lang w:eastAsia="uk-UA"/>
        </w:rPr>
        <w:t>частину восьму після слів "або право лише певних учасників" доповнити словами "чи лише третіх осіб";</w:t>
      </w:r>
    </w:p>
    <w:bookmarkStart w:id="532" w:name="n535"/>
    <w:bookmarkEnd w:id="532"/>
    <w:p w14:paraId="26FC658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"https://zakon.rada.gov.ua/laws/show/2275-19" \l "n120"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статтю 21</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доповнити частинами п’ятою - сьомою такого змісту:</w:t>
      </w:r>
    </w:p>
    <w:p w14:paraId="3BCECE3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5F7A7A">
        <w:rPr>
          <w:rFonts w:ascii="Times New Roman" w:eastAsia="Times New Roman" w:hAnsi="Times New Roman" w:cs="Times New Roman"/>
          <w:color w:val="333333"/>
          <w:sz w:val="24"/>
          <w:szCs w:val="24"/>
          <w:lang w:eastAsia="uk-UA"/>
        </w:rPr>
        <w:t>"5. Договір, за яким виникнення, зміна чи припинення прав та обов’язків щодо відчуження частки у статутному капіталі товариства обумовлені обставинами, вчиняється у письмовій формі. Істотними умовами такого договору є розмір частки у статутному капіталі товариства, що відчужується, ціна договору, обставини, що обумовлюють настання, зміну або припинення прав та обов’язків сторін щодо відчуження частки у статутному капіталі товариства, строк дії договору.</w:t>
      </w:r>
    </w:p>
    <w:p w14:paraId="07CB0C3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5F7A7A">
        <w:rPr>
          <w:rFonts w:ascii="Times New Roman" w:eastAsia="Times New Roman" w:hAnsi="Times New Roman" w:cs="Times New Roman"/>
          <w:color w:val="333333"/>
          <w:sz w:val="24"/>
          <w:szCs w:val="24"/>
          <w:lang w:eastAsia="uk-UA"/>
        </w:rPr>
        <w:t>6. Товариство може укласти договір, за яким виникнення, зміна чи припинення прав та обов’язків щодо відчуження частки у власному статутному капіталі обумовлені обставинами, лише якщо така частка належить товариству.</w:t>
      </w:r>
    </w:p>
    <w:p w14:paraId="139FB4A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5F7A7A">
        <w:rPr>
          <w:rFonts w:ascii="Times New Roman" w:eastAsia="Times New Roman" w:hAnsi="Times New Roman" w:cs="Times New Roman"/>
          <w:color w:val="333333"/>
          <w:sz w:val="24"/>
          <w:szCs w:val="24"/>
          <w:lang w:eastAsia="uk-UA"/>
        </w:rPr>
        <w:t>7. Статутом товариства може встановлюватися обмеження щодо відчуження або обтяження товариством частки (частини частки) у власному статутному капіталі. Відповідне положення може бути внесене до статуту товариства, змінене або виключене з нього одностайним рішенням загальних зборів учасників, у яких взяли участь усі учасники товариства";</w:t>
      </w:r>
    </w:p>
    <w:p w14:paraId="70E33AD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5F7A7A">
        <w:rPr>
          <w:rFonts w:ascii="Times New Roman" w:eastAsia="Times New Roman" w:hAnsi="Times New Roman" w:cs="Times New Roman"/>
          <w:color w:val="333333"/>
          <w:sz w:val="24"/>
          <w:szCs w:val="24"/>
          <w:lang w:eastAsia="uk-UA"/>
        </w:rPr>
        <w:t>у </w:t>
      </w:r>
      <w:hyperlink r:id="rId150" w:anchor="n155" w:tgtFrame="_blank" w:history="1">
        <w:r w:rsidRPr="005F7A7A">
          <w:rPr>
            <w:rFonts w:ascii="Times New Roman" w:eastAsia="Times New Roman" w:hAnsi="Times New Roman" w:cs="Times New Roman"/>
            <w:color w:val="000000"/>
            <w:sz w:val="24"/>
            <w:szCs w:val="24"/>
            <w:u w:val="single"/>
            <w:lang w:eastAsia="uk-UA"/>
          </w:rPr>
          <w:t>частині четвертій</w:t>
        </w:r>
      </w:hyperlink>
      <w:r w:rsidRPr="005F7A7A">
        <w:rPr>
          <w:rFonts w:ascii="Times New Roman" w:eastAsia="Times New Roman" w:hAnsi="Times New Roman" w:cs="Times New Roman"/>
          <w:color w:val="333333"/>
          <w:sz w:val="24"/>
          <w:szCs w:val="24"/>
          <w:lang w:eastAsia="uk-UA"/>
        </w:rPr>
        <w:t> статті 25:</w:t>
      </w:r>
    </w:p>
    <w:p w14:paraId="585657A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5F7A7A">
        <w:rPr>
          <w:rFonts w:ascii="Times New Roman" w:eastAsia="Times New Roman" w:hAnsi="Times New Roman" w:cs="Times New Roman"/>
          <w:color w:val="333333"/>
          <w:sz w:val="24"/>
          <w:szCs w:val="24"/>
          <w:lang w:eastAsia="uk-UA"/>
        </w:rPr>
        <w:t>доповнити словами "якщо інший строк не встановлено статутом товариства";</w:t>
      </w:r>
    </w:p>
    <w:p w14:paraId="036E599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5F7A7A">
        <w:rPr>
          <w:rFonts w:ascii="Times New Roman" w:eastAsia="Times New Roman" w:hAnsi="Times New Roman" w:cs="Times New Roman"/>
          <w:color w:val="333333"/>
          <w:sz w:val="24"/>
          <w:szCs w:val="24"/>
          <w:lang w:eastAsia="uk-UA"/>
        </w:rPr>
        <w:lastRenderedPageBreak/>
        <w:t>доповнити другим реченням такого змісту: "Відповідне положення може бути внесене до статуту товариства, змінене або виключене з нього одностайним рішенням загальних зборів учасників, у яких взяли участь усі учасники товариства";</w:t>
      </w:r>
    </w:p>
    <w:bookmarkStart w:id="539" w:name="n542"/>
    <w:bookmarkEnd w:id="539"/>
    <w:p w14:paraId="3B6FFC9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"https://zakon.rada.gov.ua/laws/show/2275-19" \l "n191"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пункт 14</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частини другої статті 30 викласти в такій редакції:</w:t>
      </w:r>
    </w:p>
    <w:p w14:paraId="523983DE"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5F7A7A">
        <w:rPr>
          <w:rFonts w:ascii="Times New Roman" w:eastAsia="Times New Roman" w:hAnsi="Times New Roman" w:cs="Times New Roman"/>
          <w:color w:val="333333"/>
          <w:sz w:val="24"/>
          <w:szCs w:val="24"/>
          <w:lang w:eastAsia="uk-UA"/>
        </w:rPr>
        <w:t>"14) прийняття інших рішень, віднесених законом до компетенції загальних зборів учасників";</w:t>
      </w:r>
    </w:p>
    <w:p w14:paraId="0384CE2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5F7A7A">
        <w:rPr>
          <w:rFonts w:ascii="Times New Roman" w:eastAsia="Times New Roman" w:hAnsi="Times New Roman" w:cs="Times New Roman"/>
          <w:color w:val="333333"/>
          <w:sz w:val="24"/>
          <w:szCs w:val="24"/>
          <w:lang w:eastAsia="uk-UA"/>
        </w:rPr>
        <w:t>у </w:t>
      </w:r>
      <w:hyperlink r:id="rId151" w:anchor="n266" w:tgtFrame="_blank" w:history="1">
        <w:r w:rsidRPr="005F7A7A">
          <w:rPr>
            <w:rFonts w:ascii="Times New Roman" w:eastAsia="Times New Roman" w:hAnsi="Times New Roman" w:cs="Times New Roman"/>
            <w:color w:val="000000"/>
            <w:sz w:val="24"/>
            <w:szCs w:val="24"/>
            <w:u w:val="single"/>
            <w:lang w:eastAsia="uk-UA"/>
          </w:rPr>
          <w:t>статті 39</w:t>
        </w:r>
      </w:hyperlink>
      <w:r w:rsidRPr="005F7A7A">
        <w:rPr>
          <w:rFonts w:ascii="Times New Roman" w:eastAsia="Times New Roman" w:hAnsi="Times New Roman" w:cs="Times New Roman"/>
          <w:color w:val="333333"/>
          <w:sz w:val="24"/>
          <w:szCs w:val="24"/>
          <w:lang w:eastAsia="uk-UA"/>
        </w:rPr>
        <w:t>:</w:t>
      </w:r>
    </w:p>
    <w:p w14:paraId="18E5038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5F7A7A">
        <w:rPr>
          <w:rFonts w:ascii="Times New Roman" w:eastAsia="Times New Roman" w:hAnsi="Times New Roman" w:cs="Times New Roman"/>
          <w:color w:val="333333"/>
          <w:sz w:val="24"/>
          <w:szCs w:val="24"/>
          <w:lang w:eastAsia="uk-UA"/>
        </w:rPr>
        <w:t>частину дванадцяту викласти в такій редакції:</w:t>
      </w:r>
    </w:p>
    <w:p w14:paraId="24C56B0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5F7A7A">
        <w:rPr>
          <w:rFonts w:ascii="Times New Roman" w:eastAsia="Times New Roman" w:hAnsi="Times New Roman" w:cs="Times New Roman"/>
          <w:color w:val="333333"/>
          <w:sz w:val="24"/>
          <w:szCs w:val="24"/>
          <w:lang w:eastAsia="uk-UA"/>
        </w:rPr>
        <w:t>"12. З одноосібним виконавчим органом та кожним членом колегіального виконавчого органу укладається цивільно-правовий або трудовий договір (контракт). Договір (контракт), що укладається з одноосібним виконавчим органом та членом колегіального виконавчого органу, від імені товариства підписує особа, уповноважена на таке підписання загальними зборами учасників";</w:t>
      </w:r>
    </w:p>
    <w:p w14:paraId="44A881C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5F7A7A">
        <w:rPr>
          <w:rFonts w:ascii="Times New Roman" w:eastAsia="Times New Roman" w:hAnsi="Times New Roman" w:cs="Times New Roman"/>
          <w:color w:val="333333"/>
          <w:sz w:val="24"/>
          <w:szCs w:val="24"/>
          <w:lang w:eastAsia="uk-UA"/>
        </w:rPr>
        <w:t>доповнити частиною чотирнадцятою такого змісту:</w:t>
      </w:r>
    </w:p>
    <w:p w14:paraId="0F868D27"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5F7A7A">
        <w:rPr>
          <w:rFonts w:ascii="Times New Roman" w:eastAsia="Times New Roman" w:hAnsi="Times New Roman" w:cs="Times New Roman"/>
          <w:color w:val="333333"/>
          <w:sz w:val="24"/>
          <w:szCs w:val="24"/>
          <w:lang w:eastAsia="uk-UA"/>
        </w:rPr>
        <w:t>"14. У випадках і на умовах, передбачених законом, повноваження виконавчого органу товариства може виконувати юридична особа, зареєстрована відповідно до законодавства України (особа, яка здійснює функції управління)";</w:t>
      </w:r>
    </w:p>
    <w:bookmarkStart w:id="546" w:name="n549"/>
    <w:bookmarkEnd w:id="546"/>
    <w:p w14:paraId="37E1C1F2"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F7A7A">
        <w:rPr>
          <w:rFonts w:ascii="Times New Roman" w:eastAsia="Times New Roman" w:hAnsi="Times New Roman" w:cs="Times New Roman"/>
          <w:color w:val="333333"/>
          <w:sz w:val="24"/>
          <w:szCs w:val="24"/>
          <w:lang w:eastAsia="uk-UA"/>
        </w:rPr>
        <w:fldChar w:fldCharType="begin"/>
      </w:r>
      <w:r w:rsidRPr="005F7A7A">
        <w:rPr>
          <w:rFonts w:ascii="Times New Roman" w:eastAsia="Times New Roman" w:hAnsi="Times New Roman" w:cs="Times New Roman"/>
          <w:color w:val="333333"/>
          <w:sz w:val="24"/>
          <w:szCs w:val="24"/>
          <w:lang w:eastAsia="uk-UA"/>
        </w:rPr>
        <w:instrText xml:space="preserve"> HYPERLINK "https://zakon.rada.gov.ua/laws/show/2275-19" \l "n332" \t "_blank" </w:instrText>
      </w:r>
      <w:r w:rsidRPr="005F7A7A">
        <w:rPr>
          <w:rFonts w:ascii="Times New Roman" w:eastAsia="Times New Roman" w:hAnsi="Times New Roman" w:cs="Times New Roman"/>
          <w:color w:val="333333"/>
          <w:sz w:val="24"/>
          <w:szCs w:val="24"/>
          <w:lang w:eastAsia="uk-UA"/>
        </w:rPr>
        <w:fldChar w:fldCharType="separate"/>
      </w:r>
      <w:r w:rsidRPr="005F7A7A">
        <w:rPr>
          <w:rFonts w:ascii="Times New Roman" w:eastAsia="Times New Roman" w:hAnsi="Times New Roman" w:cs="Times New Roman"/>
          <w:color w:val="000000"/>
          <w:sz w:val="24"/>
          <w:szCs w:val="24"/>
          <w:u w:val="single"/>
          <w:lang w:eastAsia="uk-UA"/>
        </w:rPr>
        <w:t>частину першу</w:t>
      </w:r>
      <w:r w:rsidRPr="005F7A7A">
        <w:rPr>
          <w:rFonts w:ascii="Times New Roman" w:eastAsia="Times New Roman" w:hAnsi="Times New Roman" w:cs="Times New Roman"/>
          <w:color w:val="333333"/>
          <w:sz w:val="24"/>
          <w:szCs w:val="24"/>
          <w:lang w:eastAsia="uk-UA"/>
        </w:rPr>
        <w:fldChar w:fldCharType="end"/>
      </w:r>
      <w:r w:rsidRPr="005F7A7A">
        <w:rPr>
          <w:rFonts w:ascii="Times New Roman" w:eastAsia="Times New Roman" w:hAnsi="Times New Roman" w:cs="Times New Roman"/>
          <w:color w:val="333333"/>
          <w:sz w:val="24"/>
          <w:szCs w:val="24"/>
          <w:lang w:eastAsia="uk-UA"/>
        </w:rPr>
        <w:t> статті 45 доповнити пунктом 3</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color w:val="333333"/>
          <w:sz w:val="24"/>
          <w:szCs w:val="24"/>
          <w:lang w:eastAsia="uk-UA"/>
        </w:rPr>
        <w:t> такого змісту:</w:t>
      </w:r>
    </w:p>
    <w:p w14:paraId="6ADA444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5F7A7A">
        <w:rPr>
          <w:rFonts w:ascii="Times New Roman" w:eastAsia="Times New Roman" w:hAnsi="Times New Roman" w:cs="Times New Roman"/>
          <w:color w:val="333333"/>
          <w:sz w:val="24"/>
          <w:szCs w:val="24"/>
          <w:lang w:eastAsia="uk-UA"/>
        </w:rPr>
        <w:t>"3</w:t>
      </w:r>
      <w:r w:rsidRPr="005F7A7A">
        <w:rPr>
          <w:rFonts w:ascii="Times New Roman" w:eastAsia="Times New Roman" w:hAnsi="Times New Roman" w:cs="Times New Roman"/>
          <w:b/>
          <w:bCs/>
          <w:color w:val="333333"/>
          <w:sz w:val="2"/>
          <w:szCs w:val="2"/>
          <w:vertAlign w:val="superscript"/>
          <w:lang w:eastAsia="uk-UA"/>
        </w:rPr>
        <w:t>-</w:t>
      </w:r>
      <w:r w:rsidRPr="005F7A7A">
        <w:rPr>
          <w:rFonts w:ascii="Times New Roman" w:eastAsia="Times New Roman" w:hAnsi="Times New Roman" w:cs="Times New Roman"/>
          <w:b/>
          <w:bCs/>
          <w:color w:val="333333"/>
          <w:sz w:val="16"/>
          <w:szCs w:val="16"/>
          <w:vertAlign w:val="superscript"/>
          <w:lang w:eastAsia="uk-UA"/>
        </w:rPr>
        <w:t>1</w:t>
      </w:r>
      <w:r w:rsidRPr="005F7A7A">
        <w:rPr>
          <w:rFonts w:ascii="Times New Roman" w:eastAsia="Times New Roman" w:hAnsi="Times New Roman" w:cs="Times New Roman"/>
          <w:color w:val="333333"/>
          <w:sz w:val="24"/>
          <w:szCs w:val="24"/>
          <w:lang w:eastAsia="uk-UA"/>
        </w:rPr>
        <w:t>) особою, яка здійснює функції управління таким товариством (у разі передання їй повноважень виконавчого органу товариства у випадках, передбачених законом)".</w:t>
      </w:r>
    </w:p>
    <w:p w14:paraId="5279DF5C"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5F7A7A">
        <w:rPr>
          <w:rFonts w:ascii="Times New Roman" w:eastAsia="Times New Roman" w:hAnsi="Times New Roman" w:cs="Times New Roman"/>
          <w:color w:val="333333"/>
          <w:sz w:val="24"/>
          <w:szCs w:val="24"/>
          <w:lang w:eastAsia="uk-UA"/>
        </w:rPr>
        <w:t>3. Юридичні особи, які мають намір набути статусу резидента Дія Сіті, мають право подати до уповноваженого органу заяву про набуття статусу резидента Дія Сіті відповідно до </w:t>
      </w:r>
      <w:hyperlink r:id="rId152" w:anchor="n105" w:history="1">
        <w:r w:rsidRPr="005F7A7A">
          <w:rPr>
            <w:rFonts w:ascii="Times New Roman" w:eastAsia="Times New Roman" w:hAnsi="Times New Roman" w:cs="Times New Roman"/>
            <w:color w:val="000000"/>
            <w:sz w:val="24"/>
            <w:szCs w:val="24"/>
            <w:u w:val="single"/>
            <w:lang w:eastAsia="uk-UA"/>
          </w:rPr>
          <w:t>статті 6</w:t>
        </w:r>
      </w:hyperlink>
      <w:r w:rsidRPr="005F7A7A">
        <w:rPr>
          <w:rFonts w:ascii="Times New Roman" w:eastAsia="Times New Roman" w:hAnsi="Times New Roman" w:cs="Times New Roman"/>
          <w:color w:val="333333"/>
          <w:sz w:val="24"/>
          <w:szCs w:val="24"/>
          <w:lang w:eastAsia="uk-UA"/>
        </w:rPr>
        <w:t> цього Закону після набрання чинності нормативно-правовими актами Кабінету Міністрів України, якими визначатимуться форма, порядок подання та розгляду заяви про набуття статусу резидента Дія Сіті, а також встановлюватиметься порядок формування та ведення реєстру Дія Сіті, та після завершення здійснення організаційних заходів, пов’язаних із запровадженням реєстру Дія Сіті, введенням його в експлуатацію, що підтверджується листом уповноваженого органу, опублікованим на офіційному веб-сайті уповноваженого органу в мережі Інтернет.</w:t>
      </w:r>
    </w:p>
    <w:p w14:paraId="287AB39A"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5F7A7A">
        <w:rPr>
          <w:rFonts w:ascii="Times New Roman" w:eastAsia="Times New Roman" w:hAnsi="Times New Roman" w:cs="Times New Roman"/>
          <w:color w:val="333333"/>
          <w:sz w:val="24"/>
          <w:szCs w:val="24"/>
          <w:lang w:eastAsia="uk-UA"/>
        </w:rPr>
        <w:t>4. Юридичні особи, у тому числі юридичні особи, які здійснюють діяльність, передбачену </w:t>
      </w:r>
      <w:hyperlink r:id="rId153" w:anchor="n79" w:history="1">
        <w:r w:rsidRPr="005F7A7A">
          <w:rPr>
            <w:rFonts w:ascii="Times New Roman" w:eastAsia="Times New Roman" w:hAnsi="Times New Roman" w:cs="Times New Roman"/>
            <w:color w:val="000000"/>
            <w:sz w:val="24"/>
            <w:szCs w:val="24"/>
            <w:u w:val="single"/>
            <w:lang w:eastAsia="uk-UA"/>
          </w:rPr>
          <w:t>частиною четвертою</w:t>
        </w:r>
      </w:hyperlink>
      <w:r w:rsidRPr="005F7A7A">
        <w:rPr>
          <w:rFonts w:ascii="Times New Roman" w:eastAsia="Times New Roman" w:hAnsi="Times New Roman" w:cs="Times New Roman"/>
          <w:color w:val="333333"/>
          <w:sz w:val="24"/>
          <w:szCs w:val="24"/>
          <w:lang w:eastAsia="uk-UA"/>
        </w:rPr>
        <w:t> статті 5 цього Закону, чи подібну їй, не можуть бути прямо або опосередковано примушені до зміни форми організації своєї діяльності та/або форми співпраці з IT-спеціалістами, а також до звернення щодо набуття та набуття статусу резидента Дія Сіті.</w:t>
      </w:r>
    </w:p>
    <w:p w14:paraId="0648D2FF"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5F7A7A">
        <w:rPr>
          <w:rFonts w:ascii="Times New Roman" w:eastAsia="Times New Roman" w:hAnsi="Times New Roman" w:cs="Times New Roman"/>
          <w:color w:val="333333"/>
          <w:sz w:val="24"/>
          <w:szCs w:val="24"/>
          <w:lang w:eastAsia="uk-UA"/>
        </w:rPr>
        <w:t>5. Загальні засади правового режиму Дія Сіті, передбачені </w:t>
      </w:r>
      <w:hyperlink r:id="rId154" w:anchor="n28" w:history="1">
        <w:r w:rsidRPr="005F7A7A">
          <w:rPr>
            <w:rFonts w:ascii="Times New Roman" w:eastAsia="Times New Roman" w:hAnsi="Times New Roman" w:cs="Times New Roman"/>
            <w:color w:val="000000"/>
            <w:sz w:val="24"/>
            <w:szCs w:val="24"/>
            <w:u w:val="single"/>
            <w:lang w:eastAsia="uk-UA"/>
          </w:rPr>
          <w:t>пунктами 1-3</w:t>
        </w:r>
      </w:hyperlink>
      <w:r w:rsidRPr="005F7A7A">
        <w:rPr>
          <w:rFonts w:ascii="Times New Roman" w:eastAsia="Times New Roman" w:hAnsi="Times New Roman" w:cs="Times New Roman"/>
          <w:color w:val="333333"/>
          <w:sz w:val="24"/>
          <w:szCs w:val="24"/>
          <w:lang w:eastAsia="uk-UA"/>
        </w:rPr>
        <w:t> частини четвертої статті 2 цього Закону, поширюються на суб’єктів господарської діяльності, які здійснюють діяльність, передбачену </w:t>
      </w:r>
      <w:hyperlink r:id="rId155" w:anchor="n79" w:history="1">
        <w:r w:rsidRPr="005F7A7A">
          <w:rPr>
            <w:rFonts w:ascii="Times New Roman" w:eastAsia="Times New Roman" w:hAnsi="Times New Roman" w:cs="Times New Roman"/>
            <w:color w:val="000000"/>
            <w:sz w:val="24"/>
            <w:szCs w:val="24"/>
            <w:u w:val="single"/>
            <w:lang w:eastAsia="uk-UA"/>
          </w:rPr>
          <w:t>частиною четвертою</w:t>
        </w:r>
      </w:hyperlink>
      <w:r w:rsidRPr="005F7A7A">
        <w:rPr>
          <w:rFonts w:ascii="Times New Roman" w:eastAsia="Times New Roman" w:hAnsi="Times New Roman" w:cs="Times New Roman"/>
          <w:color w:val="333333"/>
          <w:sz w:val="24"/>
          <w:szCs w:val="24"/>
          <w:lang w:eastAsia="uk-UA"/>
        </w:rPr>
        <w:t> статті 5 цього Закону, чи подібну їй, які не є резидентами Дія Сіті та не виконують роботи (не надають послуги) на користь резидентів Дія Сіті.</w:t>
      </w:r>
    </w:p>
    <w:p w14:paraId="32D32F05"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5F7A7A">
        <w:rPr>
          <w:rFonts w:ascii="Times New Roman" w:eastAsia="Times New Roman" w:hAnsi="Times New Roman" w:cs="Times New Roman"/>
          <w:color w:val="333333"/>
          <w:sz w:val="24"/>
          <w:szCs w:val="24"/>
          <w:lang w:eastAsia="uk-UA"/>
        </w:rPr>
        <w:t>6. Кабінету Міністрів України підготувати план заходів щодо підвищення якості освіти, стимулювання розвитку талантів та сприяння розвитку професій у цифровій галузі України, зокрема шляхом спрощення умов ведення освітньої діяльності в галузі інформаційних технологій у правовому режимі Дія Сіті.</w:t>
      </w:r>
    </w:p>
    <w:p w14:paraId="6ABF9700"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5F7A7A">
        <w:rPr>
          <w:rFonts w:ascii="Times New Roman" w:eastAsia="Times New Roman" w:hAnsi="Times New Roman" w:cs="Times New Roman"/>
          <w:color w:val="333333"/>
          <w:sz w:val="24"/>
          <w:szCs w:val="24"/>
          <w:lang w:eastAsia="uk-UA"/>
        </w:rPr>
        <w:t xml:space="preserve">7. До встановлення Кабінетом Міністрів України порядку повідомлення центрального органу виконавчої влади, що реалізує державну політику з адміністрування єдиного внеску на загальнообов’язкове державне соціальне страхування, про укладення </w:t>
      </w:r>
      <w:proofErr w:type="spellStart"/>
      <w:r w:rsidRPr="005F7A7A">
        <w:rPr>
          <w:rFonts w:ascii="Times New Roman" w:eastAsia="Times New Roman" w:hAnsi="Times New Roman" w:cs="Times New Roman"/>
          <w:color w:val="333333"/>
          <w:sz w:val="24"/>
          <w:szCs w:val="24"/>
          <w:lang w:eastAsia="uk-UA"/>
        </w:rPr>
        <w:t>гіг</w:t>
      </w:r>
      <w:proofErr w:type="spellEnd"/>
      <w:r w:rsidRPr="005F7A7A">
        <w:rPr>
          <w:rFonts w:ascii="Times New Roman" w:eastAsia="Times New Roman" w:hAnsi="Times New Roman" w:cs="Times New Roman"/>
          <w:color w:val="333333"/>
          <w:sz w:val="24"/>
          <w:szCs w:val="24"/>
          <w:lang w:eastAsia="uk-UA"/>
        </w:rPr>
        <w:t xml:space="preserve">-контракту відповідні </w:t>
      </w:r>
      <w:r w:rsidRPr="005F7A7A">
        <w:rPr>
          <w:rFonts w:ascii="Times New Roman" w:eastAsia="Times New Roman" w:hAnsi="Times New Roman" w:cs="Times New Roman"/>
          <w:color w:val="333333"/>
          <w:sz w:val="24"/>
          <w:szCs w:val="24"/>
          <w:lang w:eastAsia="uk-UA"/>
        </w:rPr>
        <w:lastRenderedPageBreak/>
        <w:t>повідомлення мають подаватися в порядку, встановленому Кабінетом Міністрів України для повідомлення про прийняття працівників на роботу.</w:t>
      </w:r>
    </w:p>
    <w:p w14:paraId="5310C014"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5F7A7A">
        <w:rPr>
          <w:rFonts w:ascii="Times New Roman" w:eastAsia="Times New Roman" w:hAnsi="Times New Roman" w:cs="Times New Roman"/>
          <w:color w:val="333333"/>
          <w:sz w:val="24"/>
          <w:szCs w:val="24"/>
          <w:lang w:eastAsia="uk-UA"/>
        </w:rPr>
        <w:t>8. Кабінету Міністрів України у шестимісячний строк з дня набрання чинності цим Законом:</w:t>
      </w:r>
    </w:p>
    <w:p w14:paraId="44A59A61"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5F7A7A">
        <w:rPr>
          <w:rFonts w:ascii="Times New Roman" w:eastAsia="Times New Roman" w:hAnsi="Times New Roman" w:cs="Times New Roman"/>
          <w:color w:val="333333"/>
          <w:sz w:val="24"/>
          <w:szCs w:val="24"/>
          <w:lang w:eastAsia="uk-UA"/>
        </w:rPr>
        <w:t>прийняти нормативно-правові акти, необхідні для реалізації цього Закону;</w:t>
      </w:r>
    </w:p>
    <w:p w14:paraId="20205049"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5F7A7A">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12B4BA38"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5F7A7A">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3A58A493" w14:textId="77777777" w:rsidR="005F7A7A" w:rsidRPr="005F7A7A" w:rsidRDefault="005F7A7A" w:rsidP="005F7A7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5F7A7A">
        <w:rPr>
          <w:rFonts w:ascii="Times New Roman" w:eastAsia="Times New Roman" w:hAnsi="Times New Roman" w:cs="Times New Roman"/>
          <w:color w:val="333333"/>
          <w:sz w:val="24"/>
          <w:szCs w:val="24"/>
          <w:lang w:eastAsia="uk-UA"/>
        </w:rPr>
        <w:t>9. Кабінету Міністрів України у 2022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5F7A7A" w:rsidRPr="005F7A7A" w14:paraId="27CCAE96" w14:textId="77777777" w:rsidTr="005F7A7A">
        <w:tc>
          <w:tcPr>
            <w:tcW w:w="1500" w:type="pct"/>
            <w:tcBorders>
              <w:top w:val="single" w:sz="2" w:space="0" w:color="auto"/>
              <w:left w:val="single" w:sz="2" w:space="0" w:color="auto"/>
              <w:bottom w:val="single" w:sz="2" w:space="0" w:color="auto"/>
              <w:right w:val="single" w:sz="2" w:space="0" w:color="auto"/>
            </w:tcBorders>
            <w:hideMark/>
          </w:tcPr>
          <w:p w14:paraId="75AE7803" w14:textId="77777777" w:rsidR="005F7A7A" w:rsidRPr="005F7A7A" w:rsidRDefault="005F7A7A" w:rsidP="005F7A7A">
            <w:pPr>
              <w:spacing w:before="300" w:after="150" w:line="240" w:lineRule="auto"/>
              <w:ind w:left="0" w:right="0"/>
              <w:jc w:val="center"/>
              <w:rPr>
                <w:rFonts w:ascii="Times New Roman" w:eastAsia="Times New Roman" w:hAnsi="Times New Roman" w:cs="Times New Roman"/>
                <w:sz w:val="24"/>
                <w:szCs w:val="24"/>
                <w:lang w:eastAsia="uk-UA"/>
              </w:rPr>
            </w:pPr>
            <w:bookmarkStart w:id="558" w:name="n561"/>
            <w:bookmarkEnd w:id="558"/>
            <w:r w:rsidRPr="005F7A7A">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13EF869" w14:textId="77777777" w:rsidR="005F7A7A" w:rsidRPr="005F7A7A" w:rsidRDefault="005F7A7A" w:rsidP="005F7A7A">
            <w:pPr>
              <w:spacing w:before="300" w:after="0" w:line="240" w:lineRule="auto"/>
              <w:ind w:left="0" w:right="0"/>
              <w:jc w:val="right"/>
              <w:rPr>
                <w:rFonts w:ascii="Times New Roman" w:eastAsia="Times New Roman" w:hAnsi="Times New Roman" w:cs="Times New Roman"/>
                <w:sz w:val="24"/>
                <w:szCs w:val="24"/>
                <w:lang w:eastAsia="uk-UA"/>
              </w:rPr>
            </w:pPr>
            <w:r w:rsidRPr="005F7A7A">
              <w:rPr>
                <w:rFonts w:ascii="Times New Roman" w:eastAsia="Times New Roman" w:hAnsi="Times New Roman" w:cs="Times New Roman"/>
                <w:b/>
                <w:bCs/>
                <w:sz w:val="24"/>
                <w:szCs w:val="24"/>
                <w:lang w:eastAsia="uk-UA"/>
              </w:rPr>
              <w:t>В.ЗЕЛЕНСЬКИЙ</w:t>
            </w:r>
          </w:p>
        </w:tc>
      </w:tr>
      <w:tr w:rsidR="005F7A7A" w:rsidRPr="005F7A7A" w14:paraId="56300338" w14:textId="77777777" w:rsidTr="005F7A7A">
        <w:tc>
          <w:tcPr>
            <w:tcW w:w="0" w:type="auto"/>
            <w:tcBorders>
              <w:top w:val="single" w:sz="2" w:space="0" w:color="auto"/>
              <w:left w:val="single" w:sz="2" w:space="0" w:color="auto"/>
              <w:bottom w:val="single" w:sz="2" w:space="0" w:color="auto"/>
              <w:right w:val="single" w:sz="2" w:space="0" w:color="auto"/>
            </w:tcBorders>
            <w:hideMark/>
          </w:tcPr>
          <w:p w14:paraId="72526D2E" w14:textId="77777777" w:rsidR="005F7A7A" w:rsidRPr="005F7A7A" w:rsidRDefault="005F7A7A" w:rsidP="005F7A7A">
            <w:pPr>
              <w:spacing w:before="300" w:after="150" w:line="240" w:lineRule="auto"/>
              <w:ind w:left="0" w:right="0"/>
              <w:jc w:val="center"/>
              <w:rPr>
                <w:rFonts w:ascii="Times New Roman" w:eastAsia="Times New Roman" w:hAnsi="Times New Roman" w:cs="Times New Roman"/>
                <w:sz w:val="24"/>
                <w:szCs w:val="24"/>
                <w:lang w:eastAsia="uk-UA"/>
              </w:rPr>
            </w:pPr>
            <w:r w:rsidRPr="005F7A7A">
              <w:rPr>
                <w:rFonts w:ascii="Times New Roman" w:eastAsia="Times New Roman" w:hAnsi="Times New Roman" w:cs="Times New Roman"/>
                <w:b/>
                <w:bCs/>
                <w:sz w:val="24"/>
                <w:szCs w:val="24"/>
                <w:lang w:eastAsia="uk-UA"/>
              </w:rPr>
              <w:t>м. Київ</w:t>
            </w:r>
            <w:r w:rsidRPr="005F7A7A">
              <w:rPr>
                <w:rFonts w:ascii="Times New Roman" w:eastAsia="Times New Roman" w:hAnsi="Times New Roman" w:cs="Times New Roman"/>
                <w:sz w:val="24"/>
                <w:szCs w:val="24"/>
                <w:lang w:eastAsia="uk-UA"/>
              </w:rPr>
              <w:br/>
            </w:r>
            <w:r w:rsidRPr="005F7A7A">
              <w:rPr>
                <w:rFonts w:ascii="Times New Roman" w:eastAsia="Times New Roman" w:hAnsi="Times New Roman" w:cs="Times New Roman"/>
                <w:b/>
                <w:bCs/>
                <w:sz w:val="24"/>
                <w:szCs w:val="24"/>
                <w:lang w:eastAsia="uk-UA"/>
              </w:rPr>
              <w:t>15 липня 2021 року</w:t>
            </w:r>
            <w:r w:rsidRPr="005F7A7A">
              <w:rPr>
                <w:rFonts w:ascii="Times New Roman" w:eastAsia="Times New Roman" w:hAnsi="Times New Roman" w:cs="Times New Roman"/>
                <w:sz w:val="24"/>
                <w:szCs w:val="24"/>
                <w:lang w:eastAsia="uk-UA"/>
              </w:rPr>
              <w:br/>
            </w:r>
            <w:r w:rsidRPr="005F7A7A">
              <w:rPr>
                <w:rFonts w:ascii="Times New Roman" w:eastAsia="Times New Roman" w:hAnsi="Times New Roman" w:cs="Times New Roman"/>
                <w:b/>
                <w:bCs/>
                <w:sz w:val="24"/>
                <w:szCs w:val="24"/>
                <w:lang w:eastAsia="uk-UA"/>
              </w:rPr>
              <w:t>№ 1667-IX</w:t>
            </w:r>
          </w:p>
        </w:tc>
        <w:tc>
          <w:tcPr>
            <w:tcW w:w="0" w:type="auto"/>
            <w:tcBorders>
              <w:top w:val="single" w:sz="2" w:space="0" w:color="auto"/>
              <w:left w:val="single" w:sz="2" w:space="0" w:color="auto"/>
              <w:bottom w:val="single" w:sz="2" w:space="0" w:color="auto"/>
              <w:right w:val="single" w:sz="2" w:space="0" w:color="auto"/>
            </w:tcBorders>
            <w:hideMark/>
          </w:tcPr>
          <w:p w14:paraId="5F3382DB" w14:textId="77777777" w:rsidR="005F7A7A" w:rsidRPr="005F7A7A" w:rsidRDefault="005F7A7A" w:rsidP="005F7A7A">
            <w:pPr>
              <w:spacing w:before="300" w:after="0" w:line="240" w:lineRule="auto"/>
              <w:ind w:left="0" w:right="0"/>
              <w:jc w:val="right"/>
              <w:rPr>
                <w:rFonts w:ascii="Times New Roman" w:eastAsia="Times New Roman" w:hAnsi="Times New Roman" w:cs="Times New Roman"/>
                <w:sz w:val="24"/>
                <w:szCs w:val="24"/>
                <w:lang w:eastAsia="uk-UA"/>
              </w:rPr>
            </w:pPr>
            <w:r w:rsidRPr="005F7A7A">
              <w:rPr>
                <w:rFonts w:ascii="Times New Roman" w:eastAsia="Times New Roman" w:hAnsi="Times New Roman" w:cs="Times New Roman"/>
                <w:b/>
                <w:bCs/>
                <w:sz w:val="24"/>
                <w:szCs w:val="24"/>
                <w:lang w:eastAsia="uk-UA"/>
              </w:rPr>
              <w:br/>
            </w:r>
          </w:p>
        </w:tc>
      </w:tr>
    </w:tbl>
    <w:p w14:paraId="0AF85842" w14:textId="77777777" w:rsidR="005F7A7A" w:rsidRPr="005F7A7A" w:rsidRDefault="005F7A7A" w:rsidP="005F7A7A">
      <w:pPr>
        <w:spacing w:after="0" w:line="240" w:lineRule="auto"/>
        <w:ind w:left="0" w:right="0"/>
        <w:rPr>
          <w:rFonts w:ascii="Arial" w:eastAsia="Times New Roman" w:hAnsi="Arial" w:cs="Arial"/>
          <w:color w:val="333333"/>
          <w:sz w:val="24"/>
          <w:szCs w:val="24"/>
          <w:lang w:eastAsia="uk-UA"/>
        </w:rPr>
      </w:pPr>
      <w:r w:rsidRPr="005F7A7A">
        <w:rPr>
          <w:rFonts w:ascii="Arial" w:eastAsia="Times New Roman" w:hAnsi="Arial" w:cs="Arial"/>
          <w:color w:val="333333"/>
          <w:sz w:val="24"/>
          <w:szCs w:val="24"/>
          <w:lang w:eastAsia="uk-UA"/>
        </w:rPr>
        <w:pict w14:anchorId="721E4B38">
          <v:rect id="_x0000_i1026" style="width:0;height:0" o:hralign="center" o:hrstd="t" o:hrnoshade="t" o:hr="t" fillcolor="black" stroked="f"/>
        </w:pict>
      </w:r>
    </w:p>
    <w:p w14:paraId="745E9871" w14:textId="77777777" w:rsidR="005F7A7A" w:rsidRPr="005F7A7A" w:rsidRDefault="005F7A7A" w:rsidP="005F7A7A">
      <w:pPr>
        <w:spacing w:after="100" w:afterAutospacing="1" w:line="240" w:lineRule="auto"/>
        <w:ind w:left="0" w:right="0"/>
        <w:outlineLvl w:val="1"/>
        <w:rPr>
          <w:rFonts w:ascii="Arial" w:eastAsia="Times New Roman" w:hAnsi="Arial" w:cs="Arial"/>
          <w:color w:val="333333"/>
          <w:sz w:val="36"/>
          <w:szCs w:val="36"/>
          <w:lang w:eastAsia="uk-UA"/>
        </w:rPr>
      </w:pPr>
      <w:r w:rsidRPr="005F7A7A">
        <w:rPr>
          <w:rFonts w:ascii="Arial" w:eastAsia="Times New Roman" w:hAnsi="Arial" w:cs="Arial"/>
          <w:color w:val="333333"/>
          <w:sz w:val="36"/>
          <w:szCs w:val="36"/>
          <w:lang w:eastAsia="uk-UA"/>
        </w:rPr>
        <w:t>Публікації документа</w:t>
      </w:r>
    </w:p>
    <w:p w14:paraId="6C0B174A" w14:textId="77777777" w:rsidR="005F7A7A" w:rsidRPr="005F7A7A" w:rsidRDefault="005F7A7A" w:rsidP="005F7A7A">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F7A7A">
        <w:rPr>
          <w:rFonts w:ascii="Arial" w:eastAsia="Times New Roman" w:hAnsi="Arial" w:cs="Arial"/>
          <w:b/>
          <w:bCs/>
          <w:color w:val="333333"/>
          <w:sz w:val="24"/>
          <w:szCs w:val="24"/>
          <w:lang w:eastAsia="uk-UA"/>
        </w:rPr>
        <w:t>Голос України</w:t>
      </w:r>
      <w:r w:rsidRPr="005F7A7A">
        <w:rPr>
          <w:rFonts w:ascii="Arial" w:eastAsia="Times New Roman" w:hAnsi="Arial" w:cs="Arial"/>
          <w:color w:val="333333"/>
          <w:sz w:val="24"/>
          <w:szCs w:val="24"/>
          <w:lang w:eastAsia="uk-UA"/>
        </w:rPr>
        <w:t> від 13.08.2021 — № 153</w:t>
      </w:r>
    </w:p>
    <w:p w14:paraId="008975FC" w14:textId="77777777" w:rsidR="005F7A7A" w:rsidRPr="005F7A7A" w:rsidRDefault="005F7A7A" w:rsidP="005F7A7A">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F7A7A">
        <w:rPr>
          <w:rFonts w:ascii="Arial" w:eastAsia="Times New Roman" w:hAnsi="Arial" w:cs="Arial"/>
          <w:b/>
          <w:bCs/>
          <w:color w:val="333333"/>
          <w:sz w:val="24"/>
          <w:szCs w:val="24"/>
          <w:lang w:eastAsia="uk-UA"/>
        </w:rPr>
        <w:t>Урядовий кур'єр</w:t>
      </w:r>
      <w:r w:rsidRPr="005F7A7A">
        <w:rPr>
          <w:rFonts w:ascii="Arial" w:eastAsia="Times New Roman" w:hAnsi="Arial" w:cs="Arial"/>
          <w:color w:val="333333"/>
          <w:sz w:val="24"/>
          <w:szCs w:val="24"/>
          <w:lang w:eastAsia="uk-UA"/>
        </w:rPr>
        <w:t> від 27.08.2021 — № 164</w:t>
      </w:r>
    </w:p>
    <w:p w14:paraId="34800104" w14:textId="77777777" w:rsidR="005F7A7A" w:rsidRPr="005F7A7A" w:rsidRDefault="005F7A7A" w:rsidP="005F7A7A">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F7A7A">
        <w:rPr>
          <w:rFonts w:ascii="Arial" w:eastAsia="Times New Roman" w:hAnsi="Arial" w:cs="Arial"/>
          <w:b/>
          <w:bCs/>
          <w:color w:val="333333"/>
          <w:sz w:val="24"/>
          <w:szCs w:val="24"/>
          <w:lang w:eastAsia="uk-UA"/>
        </w:rPr>
        <w:t>Офіційний вісник України</w:t>
      </w:r>
      <w:r w:rsidRPr="005F7A7A">
        <w:rPr>
          <w:rFonts w:ascii="Arial" w:eastAsia="Times New Roman" w:hAnsi="Arial" w:cs="Arial"/>
          <w:color w:val="333333"/>
          <w:sz w:val="24"/>
          <w:szCs w:val="24"/>
          <w:lang w:eastAsia="uk-UA"/>
        </w:rPr>
        <w:t xml:space="preserve"> від 25.09.2021 — 2021 р., № 65, </w:t>
      </w:r>
      <w:proofErr w:type="spellStart"/>
      <w:r w:rsidRPr="005F7A7A">
        <w:rPr>
          <w:rFonts w:ascii="Arial" w:eastAsia="Times New Roman" w:hAnsi="Arial" w:cs="Arial"/>
          <w:color w:val="333333"/>
          <w:sz w:val="24"/>
          <w:szCs w:val="24"/>
          <w:lang w:eastAsia="uk-UA"/>
        </w:rPr>
        <w:t>стор</w:t>
      </w:r>
      <w:proofErr w:type="spellEnd"/>
      <w:r w:rsidRPr="005F7A7A">
        <w:rPr>
          <w:rFonts w:ascii="Arial" w:eastAsia="Times New Roman" w:hAnsi="Arial" w:cs="Arial"/>
          <w:color w:val="333333"/>
          <w:sz w:val="24"/>
          <w:szCs w:val="24"/>
          <w:lang w:eastAsia="uk-UA"/>
        </w:rPr>
        <w:t xml:space="preserve">. 13, стаття 4103, код </w:t>
      </w:r>
      <w:proofErr w:type="spellStart"/>
      <w:r w:rsidRPr="005F7A7A">
        <w:rPr>
          <w:rFonts w:ascii="Arial" w:eastAsia="Times New Roman" w:hAnsi="Arial" w:cs="Arial"/>
          <w:color w:val="333333"/>
          <w:sz w:val="24"/>
          <w:szCs w:val="24"/>
          <w:lang w:eastAsia="uk-UA"/>
        </w:rPr>
        <w:t>акта</w:t>
      </w:r>
      <w:proofErr w:type="spellEnd"/>
      <w:r w:rsidRPr="005F7A7A">
        <w:rPr>
          <w:rFonts w:ascii="Arial" w:eastAsia="Times New Roman" w:hAnsi="Arial" w:cs="Arial"/>
          <w:color w:val="333333"/>
          <w:sz w:val="24"/>
          <w:szCs w:val="24"/>
          <w:lang w:eastAsia="uk-UA"/>
        </w:rPr>
        <w:t xml:space="preserve"> 106631/2021</w:t>
      </w:r>
    </w:p>
    <w:p w14:paraId="6B0C44D1" w14:textId="5CFD218F" w:rsidR="005C5F84" w:rsidRDefault="005F7A7A" w:rsidP="005F7A7A">
      <w:r w:rsidRPr="005F7A7A">
        <w:rPr>
          <w:rFonts w:ascii="Arial" w:eastAsia="Times New Roman" w:hAnsi="Arial" w:cs="Arial"/>
          <w:noProof/>
          <w:color w:val="004BC1"/>
          <w:sz w:val="24"/>
          <w:szCs w:val="24"/>
          <w:lang w:eastAsia="uk-UA"/>
        </w:rPr>
        <w:drawing>
          <wp:inline distT="0" distB="0" distL="0" distR="0" wp14:anchorId="0F38A725" wp14:editId="363CFE86">
            <wp:extent cx="1856105" cy="1856105"/>
            <wp:effectExtent l="0" t="0" r="0" b="0"/>
            <wp:docPr id="1" name="Рисунок 1">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6"/>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7292"/>
    <w:multiLevelType w:val="multilevel"/>
    <w:tmpl w:val="4F0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4C"/>
    <w:rsid w:val="005C5F84"/>
    <w:rsid w:val="005F7A7A"/>
    <w:rsid w:val="00B861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1459"/>
  <w15:chartTrackingRefBased/>
  <w15:docId w15:val="{D7236F48-C6E7-4966-AF06-79E0D46F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F7A7A"/>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7A7A"/>
    <w:rPr>
      <w:rFonts w:ascii="Times New Roman" w:eastAsia="Times New Roman" w:hAnsi="Times New Roman" w:cs="Times New Roman"/>
      <w:b/>
      <w:bCs/>
      <w:sz w:val="36"/>
      <w:szCs w:val="36"/>
      <w:lang w:eastAsia="uk-UA"/>
    </w:rPr>
  </w:style>
  <w:style w:type="paragraph" w:customStyle="1" w:styleId="msonormal0">
    <w:name w:val="msonormal"/>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5F7A7A"/>
  </w:style>
  <w:style w:type="character" w:styleId="a3">
    <w:name w:val="Hyperlink"/>
    <w:basedOn w:val="a0"/>
    <w:uiPriority w:val="99"/>
    <w:semiHidden/>
    <w:unhideWhenUsed/>
    <w:rsid w:val="005F7A7A"/>
    <w:rPr>
      <w:color w:val="0000FF"/>
      <w:u w:val="single"/>
    </w:rPr>
  </w:style>
  <w:style w:type="character" w:styleId="a4">
    <w:name w:val="FollowedHyperlink"/>
    <w:basedOn w:val="a0"/>
    <w:uiPriority w:val="99"/>
    <w:semiHidden/>
    <w:unhideWhenUsed/>
    <w:rsid w:val="005F7A7A"/>
    <w:rPr>
      <w:color w:val="800080"/>
      <w:u w:val="single"/>
    </w:rPr>
  </w:style>
  <w:style w:type="character" w:customStyle="1" w:styleId="btn-group">
    <w:name w:val="btn-group"/>
    <w:basedOn w:val="a0"/>
    <w:rsid w:val="005F7A7A"/>
  </w:style>
  <w:style w:type="character" w:customStyle="1" w:styleId="icon-cmnd">
    <w:name w:val="icon-cmnd"/>
    <w:basedOn w:val="a0"/>
    <w:rsid w:val="005F7A7A"/>
  </w:style>
  <w:style w:type="character" w:customStyle="1" w:styleId="d-none">
    <w:name w:val="d-none"/>
    <w:basedOn w:val="a0"/>
    <w:rsid w:val="005F7A7A"/>
  </w:style>
  <w:style w:type="character" w:styleId="HTML">
    <w:name w:val="HTML Keyboard"/>
    <w:basedOn w:val="a0"/>
    <w:uiPriority w:val="99"/>
    <w:semiHidden/>
    <w:unhideWhenUsed/>
    <w:rsid w:val="005F7A7A"/>
    <w:rPr>
      <w:rFonts w:ascii="Courier New" w:eastAsia="Times New Roman" w:hAnsi="Courier New" w:cs="Courier New"/>
      <w:sz w:val="20"/>
      <w:szCs w:val="20"/>
    </w:rPr>
  </w:style>
  <w:style w:type="character" w:customStyle="1" w:styleId="rvts0">
    <w:name w:val="rvts0"/>
    <w:basedOn w:val="a0"/>
    <w:rsid w:val="005F7A7A"/>
  </w:style>
  <w:style w:type="paragraph" w:customStyle="1" w:styleId="rvps7">
    <w:name w:val="rvps7"/>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5F7A7A"/>
  </w:style>
  <w:style w:type="paragraph" w:customStyle="1" w:styleId="rvps6">
    <w:name w:val="rvps6"/>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5F7A7A"/>
  </w:style>
  <w:style w:type="character" w:customStyle="1" w:styleId="rvts15">
    <w:name w:val="rvts15"/>
    <w:basedOn w:val="a0"/>
    <w:rsid w:val="005F7A7A"/>
  </w:style>
  <w:style w:type="paragraph" w:customStyle="1" w:styleId="rvps2">
    <w:name w:val="rvps2"/>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5F7A7A"/>
  </w:style>
  <w:style w:type="character" w:customStyle="1" w:styleId="rvts37">
    <w:name w:val="rvts37"/>
    <w:basedOn w:val="a0"/>
    <w:rsid w:val="005F7A7A"/>
  </w:style>
  <w:style w:type="paragraph" w:customStyle="1" w:styleId="rvps4">
    <w:name w:val="rvps4"/>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5F7A7A"/>
  </w:style>
  <w:style w:type="paragraph" w:customStyle="1" w:styleId="rvps15">
    <w:name w:val="rvps15"/>
    <w:basedOn w:val="a"/>
    <w:rsid w:val="005F7A7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72269">
      <w:bodyDiv w:val="1"/>
      <w:marLeft w:val="0"/>
      <w:marRight w:val="0"/>
      <w:marTop w:val="0"/>
      <w:marBottom w:val="0"/>
      <w:divBdr>
        <w:top w:val="none" w:sz="0" w:space="0" w:color="auto"/>
        <w:left w:val="none" w:sz="0" w:space="0" w:color="auto"/>
        <w:bottom w:val="none" w:sz="0" w:space="0" w:color="auto"/>
        <w:right w:val="none" w:sz="0" w:space="0" w:color="auto"/>
      </w:divBdr>
      <w:divsChild>
        <w:div w:id="2116168481">
          <w:marLeft w:val="0"/>
          <w:marRight w:val="0"/>
          <w:marTop w:val="0"/>
          <w:marBottom w:val="0"/>
          <w:divBdr>
            <w:top w:val="none" w:sz="0" w:space="0" w:color="auto"/>
            <w:left w:val="single" w:sz="6" w:space="0" w:color="auto"/>
            <w:bottom w:val="single" w:sz="6" w:space="0" w:color="auto"/>
            <w:right w:val="single" w:sz="6" w:space="0" w:color="auto"/>
          </w:divBdr>
        </w:div>
        <w:div w:id="2003966632">
          <w:marLeft w:val="0"/>
          <w:marRight w:val="0"/>
          <w:marTop w:val="0"/>
          <w:marBottom w:val="0"/>
          <w:divBdr>
            <w:top w:val="none" w:sz="0" w:space="0" w:color="auto"/>
            <w:left w:val="none" w:sz="0" w:space="0" w:color="auto"/>
            <w:bottom w:val="none" w:sz="0" w:space="0" w:color="auto"/>
            <w:right w:val="none" w:sz="0" w:space="0" w:color="auto"/>
          </w:divBdr>
          <w:divsChild>
            <w:div w:id="1412191087">
              <w:marLeft w:val="0"/>
              <w:marRight w:val="0"/>
              <w:marTop w:val="0"/>
              <w:marBottom w:val="150"/>
              <w:divBdr>
                <w:top w:val="none" w:sz="0" w:space="0" w:color="auto"/>
                <w:left w:val="none" w:sz="0" w:space="0" w:color="auto"/>
                <w:bottom w:val="none" w:sz="0" w:space="0" w:color="auto"/>
                <w:right w:val="none" w:sz="0" w:space="0" w:color="auto"/>
              </w:divBdr>
            </w:div>
            <w:div w:id="1859126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435-15" TargetMode="External"/><Relationship Id="rId21" Type="http://schemas.openxmlformats.org/officeDocument/2006/relationships/hyperlink" Target="https://zakon.rada.gov.ua/laws/show/2755-17" TargetMode="External"/><Relationship Id="rId42" Type="http://schemas.openxmlformats.org/officeDocument/2006/relationships/hyperlink" Target="https://zakon.rada.gov.ua/laws/show/2155-19" TargetMode="External"/><Relationship Id="rId63" Type="http://schemas.openxmlformats.org/officeDocument/2006/relationships/hyperlink" Target="https://zakon.rada.gov.ua/laws/show/1667-20/print" TargetMode="External"/><Relationship Id="rId84" Type="http://schemas.openxmlformats.org/officeDocument/2006/relationships/hyperlink" Target="https://zakon.rada.gov.ua/laws/show/1667-20/print" TargetMode="External"/><Relationship Id="rId138" Type="http://schemas.openxmlformats.org/officeDocument/2006/relationships/hyperlink" Target="https://zakon.rada.gov.ua/laws/show/3773-17" TargetMode="External"/><Relationship Id="rId159" Type="http://schemas.openxmlformats.org/officeDocument/2006/relationships/theme" Target="theme/theme1.xml"/><Relationship Id="rId107" Type="http://schemas.openxmlformats.org/officeDocument/2006/relationships/hyperlink" Target="https://zakon.rada.gov.ua/laws/show/435-15" TargetMode="External"/><Relationship Id="rId11" Type="http://schemas.openxmlformats.org/officeDocument/2006/relationships/hyperlink" Target="https://zakon.rada.gov.ua/laws/show/361-20" TargetMode="External"/><Relationship Id="rId32" Type="http://schemas.openxmlformats.org/officeDocument/2006/relationships/hyperlink" Target="https://zakon.rada.gov.ua/laws/show/1667-20/print" TargetMode="External"/><Relationship Id="rId53" Type="http://schemas.openxmlformats.org/officeDocument/2006/relationships/hyperlink" Target="https://zakon.rada.gov.ua/laws/show/1667-20/print" TargetMode="External"/><Relationship Id="rId74" Type="http://schemas.openxmlformats.org/officeDocument/2006/relationships/hyperlink" Target="https://zakon.rada.gov.ua/laws/show/1667-20/print" TargetMode="External"/><Relationship Id="rId128" Type="http://schemas.openxmlformats.org/officeDocument/2006/relationships/hyperlink" Target="https://zakon.rada.gov.ua/laws/show/3792-12" TargetMode="External"/><Relationship Id="rId149" Type="http://schemas.openxmlformats.org/officeDocument/2006/relationships/hyperlink" Target="https://zakon.rada.gov.ua/laws/show/2275-19" TargetMode="External"/><Relationship Id="rId5" Type="http://schemas.openxmlformats.org/officeDocument/2006/relationships/hyperlink" Target="https://zakon.rada.gov.ua/laws/show/1667-20/print" TargetMode="External"/><Relationship Id="rId95" Type="http://schemas.openxmlformats.org/officeDocument/2006/relationships/hyperlink" Target="https://zakon.rada.gov.ua/laws/show/1667-20/print" TargetMode="External"/><Relationship Id="rId22" Type="http://schemas.openxmlformats.org/officeDocument/2006/relationships/hyperlink" Target="https://zakon.rada.gov.ua/laws/show/1667-20/print" TargetMode="External"/><Relationship Id="rId43" Type="http://schemas.openxmlformats.org/officeDocument/2006/relationships/hyperlink" Target="https://zakon.rada.gov.ua/laws/show/1667-20/print" TargetMode="External"/><Relationship Id="rId64" Type="http://schemas.openxmlformats.org/officeDocument/2006/relationships/hyperlink" Target="https://zakon.rada.gov.ua/laws/show/1667-20/print" TargetMode="External"/><Relationship Id="rId118" Type="http://schemas.openxmlformats.org/officeDocument/2006/relationships/hyperlink" Target="https://zakon.rada.gov.ua/laws/show/435-15" TargetMode="External"/><Relationship Id="rId139" Type="http://schemas.openxmlformats.org/officeDocument/2006/relationships/hyperlink" Target="https://zakon.rada.gov.ua/laws/show/3773-17" TargetMode="External"/><Relationship Id="rId80" Type="http://schemas.openxmlformats.org/officeDocument/2006/relationships/hyperlink" Target="https://zakon.rada.gov.ua/laws/show/1667-20/print" TargetMode="External"/><Relationship Id="rId85" Type="http://schemas.openxmlformats.org/officeDocument/2006/relationships/hyperlink" Target="https://zakon.rada.gov.ua/laws/show/1667-20/print" TargetMode="External"/><Relationship Id="rId150" Type="http://schemas.openxmlformats.org/officeDocument/2006/relationships/hyperlink" Target="https://zakon.rada.gov.ua/laws/show/2275-19" TargetMode="External"/><Relationship Id="rId155" Type="http://schemas.openxmlformats.org/officeDocument/2006/relationships/hyperlink" Target="https://zakon.rada.gov.ua/laws/show/1667-20/print" TargetMode="External"/><Relationship Id="rId12" Type="http://schemas.openxmlformats.org/officeDocument/2006/relationships/hyperlink" Target="https://zakon.rada.gov.ua/laws/show/361-20" TargetMode="External"/><Relationship Id="rId17" Type="http://schemas.openxmlformats.org/officeDocument/2006/relationships/hyperlink" Target="https://zakon.rada.gov.ua/laws/show/254%D0%BA/96-%D0%B2%D1%80" TargetMode="External"/><Relationship Id="rId33" Type="http://schemas.openxmlformats.org/officeDocument/2006/relationships/hyperlink" Target="https://zakon.rada.gov.ua/laws/show/1160-15" TargetMode="External"/><Relationship Id="rId38" Type="http://schemas.openxmlformats.org/officeDocument/2006/relationships/hyperlink" Target="https://zakon.rada.gov.ua/laws/show/1667-20/print" TargetMode="External"/><Relationship Id="rId59" Type="http://schemas.openxmlformats.org/officeDocument/2006/relationships/hyperlink" Target="https://zakon.rada.gov.ua/laws/show/1667-20/print" TargetMode="External"/><Relationship Id="rId103" Type="http://schemas.openxmlformats.org/officeDocument/2006/relationships/hyperlink" Target="https://zakon.rada.gov.ua/laws/show/1105-14" TargetMode="External"/><Relationship Id="rId108" Type="http://schemas.openxmlformats.org/officeDocument/2006/relationships/hyperlink" Target="https://zakon.rada.gov.ua/laws/show/436-15" TargetMode="External"/><Relationship Id="rId124" Type="http://schemas.openxmlformats.org/officeDocument/2006/relationships/hyperlink" Target="https://zakon.rada.gov.ua/laws/show/1533-14" TargetMode="External"/><Relationship Id="rId129" Type="http://schemas.openxmlformats.org/officeDocument/2006/relationships/hyperlink" Target="https://zakon.rada.gov.ua/laws/show/2694-12" TargetMode="External"/><Relationship Id="rId54" Type="http://schemas.openxmlformats.org/officeDocument/2006/relationships/hyperlink" Target="https://zakon.rada.gov.ua/laws/show/1667-20/print" TargetMode="External"/><Relationship Id="rId70" Type="http://schemas.openxmlformats.org/officeDocument/2006/relationships/hyperlink" Target="https://zakon.rada.gov.ua/laws/show/1667-20/print" TargetMode="External"/><Relationship Id="rId75" Type="http://schemas.openxmlformats.org/officeDocument/2006/relationships/hyperlink" Target="https://zakon.rada.gov.ua/laws/show/1667-20/print" TargetMode="External"/><Relationship Id="rId91" Type="http://schemas.openxmlformats.org/officeDocument/2006/relationships/hyperlink" Target="https://zakon.rada.gov.ua/laws/show/1667-20/print" TargetMode="External"/><Relationship Id="rId96" Type="http://schemas.openxmlformats.org/officeDocument/2006/relationships/hyperlink" Target="https://zakon.rada.gov.ua/laws/show/1667-20/print" TargetMode="External"/><Relationship Id="rId140" Type="http://schemas.openxmlformats.org/officeDocument/2006/relationships/hyperlink" Target="https://zakon.rada.gov.ua/laws/show/5067-17" TargetMode="External"/><Relationship Id="rId145" Type="http://schemas.openxmlformats.org/officeDocument/2006/relationships/hyperlink" Target="https://zakon.rada.gov.ua/laws/show/1105-14" TargetMode="External"/><Relationship Id="rId1" Type="http://schemas.openxmlformats.org/officeDocument/2006/relationships/numbering" Target="numbering.xml"/><Relationship Id="rId6" Type="http://schemas.openxmlformats.org/officeDocument/2006/relationships/hyperlink" Target="https://zakon.rada.gov.ua/laws/show/1667-20/print" TargetMode="External"/><Relationship Id="rId23" Type="http://schemas.openxmlformats.org/officeDocument/2006/relationships/hyperlink" Target="https://zakon.rada.gov.ua/laws/show/1667-20/print" TargetMode="External"/><Relationship Id="rId28" Type="http://schemas.openxmlformats.org/officeDocument/2006/relationships/hyperlink" Target="https://zakon.rada.gov.ua/laws/show/2755-17" TargetMode="External"/><Relationship Id="rId49" Type="http://schemas.openxmlformats.org/officeDocument/2006/relationships/hyperlink" Target="https://zakon.rada.gov.ua/laws/show/1667-20/print" TargetMode="External"/><Relationship Id="rId114" Type="http://schemas.openxmlformats.org/officeDocument/2006/relationships/hyperlink" Target="https://zakon.rada.gov.ua/laws/show/322-08" TargetMode="External"/><Relationship Id="rId119" Type="http://schemas.openxmlformats.org/officeDocument/2006/relationships/hyperlink" Target="https://zakon.rada.gov.ua/laws/show/435-15" TargetMode="External"/><Relationship Id="rId44" Type="http://schemas.openxmlformats.org/officeDocument/2006/relationships/hyperlink" Target="https://zakon.rada.gov.ua/laws/show/1667-20/print" TargetMode="External"/><Relationship Id="rId60" Type="http://schemas.openxmlformats.org/officeDocument/2006/relationships/hyperlink" Target="https://zakon.rada.gov.ua/laws/show/1667-20/print" TargetMode="External"/><Relationship Id="rId65" Type="http://schemas.openxmlformats.org/officeDocument/2006/relationships/hyperlink" Target="https://zakon.rada.gov.ua/laws/show/1667-20/print" TargetMode="External"/><Relationship Id="rId81" Type="http://schemas.openxmlformats.org/officeDocument/2006/relationships/hyperlink" Target="https://zakon.rada.gov.ua/laws/show/1667-20/print" TargetMode="External"/><Relationship Id="rId86" Type="http://schemas.openxmlformats.org/officeDocument/2006/relationships/hyperlink" Target="https://zakon.rada.gov.ua/laws/show/1667-20/print" TargetMode="External"/><Relationship Id="rId130" Type="http://schemas.openxmlformats.org/officeDocument/2006/relationships/hyperlink" Target="https://zakon.rada.gov.ua/laws/show/1282-12" TargetMode="External"/><Relationship Id="rId135" Type="http://schemas.openxmlformats.org/officeDocument/2006/relationships/hyperlink" Target="https://zakon.rada.gov.ua/laws/show/877-16" TargetMode="External"/><Relationship Id="rId151" Type="http://schemas.openxmlformats.org/officeDocument/2006/relationships/hyperlink" Target="https://zakon.rada.gov.ua/laws/show/2275-19" TargetMode="External"/><Relationship Id="rId156" Type="http://schemas.openxmlformats.org/officeDocument/2006/relationships/hyperlink" Target="https://zakon.rada.gov.ua/go/1667-20" TargetMode="External"/><Relationship Id="rId13" Type="http://schemas.openxmlformats.org/officeDocument/2006/relationships/hyperlink" Target="https://zakon.rada.gov.ua/laws/show/996-14" TargetMode="External"/><Relationship Id="rId18" Type="http://schemas.openxmlformats.org/officeDocument/2006/relationships/hyperlink" Target="https://zakon.rada.gov.ua/laws/show/435-15" TargetMode="External"/><Relationship Id="rId39" Type="http://schemas.openxmlformats.org/officeDocument/2006/relationships/hyperlink" Target="https://zakon.rada.gov.ua/laws/show/1667-20/print" TargetMode="External"/><Relationship Id="rId109" Type="http://schemas.openxmlformats.org/officeDocument/2006/relationships/hyperlink" Target="https://zakon.rada.gov.ua/laws/show/2597-19" TargetMode="External"/><Relationship Id="rId34" Type="http://schemas.openxmlformats.org/officeDocument/2006/relationships/hyperlink" Target="https://zakon.rada.gov.ua/laws/show/1667-20/print" TargetMode="External"/><Relationship Id="rId50" Type="http://schemas.openxmlformats.org/officeDocument/2006/relationships/hyperlink" Target="https://zakon.rada.gov.ua/laws/show/1667-20/print" TargetMode="External"/><Relationship Id="rId55" Type="http://schemas.openxmlformats.org/officeDocument/2006/relationships/hyperlink" Target="https://zakon.rada.gov.ua/laws/show/1667-20/print" TargetMode="External"/><Relationship Id="rId76" Type="http://schemas.openxmlformats.org/officeDocument/2006/relationships/hyperlink" Target="https://zakon.rada.gov.ua/laws/show/2155-19" TargetMode="External"/><Relationship Id="rId97" Type="http://schemas.openxmlformats.org/officeDocument/2006/relationships/hyperlink" Target="https://zakon.rada.gov.ua/laws/show/1667-20/print" TargetMode="External"/><Relationship Id="rId104" Type="http://schemas.openxmlformats.org/officeDocument/2006/relationships/hyperlink" Target="https://zakon.rada.gov.ua/laws/show/1667-20/print" TargetMode="External"/><Relationship Id="rId120" Type="http://schemas.openxmlformats.org/officeDocument/2006/relationships/hyperlink" Target="https://zakon.rada.gov.ua/laws/show/2597-19" TargetMode="External"/><Relationship Id="rId125" Type="http://schemas.openxmlformats.org/officeDocument/2006/relationships/hyperlink" Target="https://zakon.rada.gov.ua/laws/show/3792-12" TargetMode="External"/><Relationship Id="rId141" Type="http://schemas.openxmlformats.org/officeDocument/2006/relationships/hyperlink" Target="https://zakon.rada.gov.ua/laws/show/5067-17" TargetMode="External"/><Relationship Id="rId146" Type="http://schemas.openxmlformats.org/officeDocument/2006/relationships/hyperlink" Target="https://zakon.rada.gov.ua/laws/show/1105-14" TargetMode="External"/><Relationship Id="rId7" Type="http://schemas.openxmlformats.org/officeDocument/2006/relationships/hyperlink" Target="https://zakon.rada.gov.ua/laws/show/1667-20/print" TargetMode="External"/><Relationship Id="rId71" Type="http://schemas.openxmlformats.org/officeDocument/2006/relationships/hyperlink" Target="https://zakon.rada.gov.ua/laws/show/1667-20/print" TargetMode="External"/><Relationship Id="rId92" Type="http://schemas.openxmlformats.org/officeDocument/2006/relationships/hyperlink" Target="https://zakon.rada.gov.ua/laws/show/1667-20/print" TargetMode="External"/><Relationship Id="rId2" Type="http://schemas.openxmlformats.org/officeDocument/2006/relationships/styles" Target="styles.xml"/><Relationship Id="rId29" Type="http://schemas.openxmlformats.org/officeDocument/2006/relationships/hyperlink" Target="https://zakon.rada.gov.ua/laws/show/2755-17" TargetMode="External"/><Relationship Id="rId24" Type="http://schemas.openxmlformats.org/officeDocument/2006/relationships/hyperlink" Target="https://zakon.rada.gov.ua/laws/show/1667-20/print" TargetMode="External"/><Relationship Id="rId40" Type="http://schemas.openxmlformats.org/officeDocument/2006/relationships/hyperlink" Target="https://zakon.rada.gov.ua/laws/show/2755-17" TargetMode="External"/><Relationship Id="rId45" Type="http://schemas.openxmlformats.org/officeDocument/2006/relationships/hyperlink" Target="https://zakon.rada.gov.ua/laws/show/1667-20/print" TargetMode="External"/><Relationship Id="rId66" Type="http://schemas.openxmlformats.org/officeDocument/2006/relationships/hyperlink" Target="https://zakon.rada.gov.ua/laws/show/1667-20/print" TargetMode="External"/><Relationship Id="rId87" Type="http://schemas.openxmlformats.org/officeDocument/2006/relationships/hyperlink" Target="https://zakon.rada.gov.ua/laws/show/1667-20/print" TargetMode="External"/><Relationship Id="rId110" Type="http://schemas.openxmlformats.org/officeDocument/2006/relationships/hyperlink" Target="https://zakon.rada.gov.ua/laws/show/1667-20/print" TargetMode="External"/><Relationship Id="rId115" Type="http://schemas.openxmlformats.org/officeDocument/2006/relationships/hyperlink" Target="https://zakon.rada.gov.ua/laws/show/436-15" TargetMode="External"/><Relationship Id="rId131" Type="http://schemas.openxmlformats.org/officeDocument/2006/relationships/hyperlink" Target="https://zakon.rada.gov.ua/laws/show/1058-15" TargetMode="External"/><Relationship Id="rId136" Type="http://schemas.openxmlformats.org/officeDocument/2006/relationships/hyperlink" Target="https://zakon.rada.gov.ua/laws/show/2297-17" TargetMode="External"/><Relationship Id="rId157" Type="http://schemas.openxmlformats.org/officeDocument/2006/relationships/image" Target="media/image1.png"/><Relationship Id="rId61" Type="http://schemas.openxmlformats.org/officeDocument/2006/relationships/hyperlink" Target="https://zakon.rada.gov.ua/laws/show/1667-20/print" TargetMode="External"/><Relationship Id="rId82" Type="http://schemas.openxmlformats.org/officeDocument/2006/relationships/hyperlink" Target="https://zakon.rada.gov.ua/laws/show/1667-20/print" TargetMode="External"/><Relationship Id="rId152" Type="http://schemas.openxmlformats.org/officeDocument/2006/relationships/hyperlink" Target="https://zakon.rada.gov.ua/laws/show/1667-20/print" TargetMode="External"/><Relationship Id="rId19" Type="http://schemas.openxmlformats.org/officeDocument/2006/relationships/hyperlink" Target="https://zakon.rada.gov.ua/laws/show/1667-20/print" TargetMode="External"/><Relationship Id="rId14" Type="http://schemas.openxmlformats.org/officeDocument/2006/relationships/hyperlink" Target="https://zakon.rada.gov.ua/laws/show/2755-17" TargetMode="External"/><Relationship Id="rId30" Type="http://schemas.openxmlformats.org/officeDocument/2006/relationships/hyperlink" Target="https://zakon.rada.gov.ua/laws/show/1667-20/print" TargetMode="External"/><Relationship Id="rId35" Type="http://schemas.openxmlformats.org/officeDocument/2006/relationships/hyperlink" Target="https://zakon.rada.gov.ua/laws/show/1667-20/print" TargetMode="External"/><Relationship Id="rId56" Type="http://schemas.openxmlformats.org/officeDocument/2006/relationships/hyperlink" Target="https://zakon.rada.gov.ua/laws/show/1667-20/print" TargetMode="External"/><Relationship Id="rId77" Type="http://schemas.openxmlformats.org/officeDocument/2006/relationships/hyperlink" Target="https://zakon.rada.gov.ua/laws/show/1667-20/print" TargetMode="External"/><Relationship Id="rId100" Type="http://schemas.openxmlformats.org/officeDocument/2006/relationships/hyperlink" Target="https://zakon.rada.gov.ua/laws/show/2297-17" TargetMode="External"/><Relationship Id="rId105" Type="http://schemas.openxmlformats.org/officeDocument/2006/relationships/hyperlink" Target="https://zakon.rada.gov.ua/laws/show/1667-20/print" TargetMode="External"/><Relationship Id="rId126" Type="http://schemas.openxmlformats.org/officeDocument/2006/relationships/hyperlink" Target="https://zakon.rada.gov.ua/laws/show/3792-12" TargetMode="External"/><Relationship Id="rId147" Type="http://schemas.openxmlformats.org/officeDocument/2006/relationships/hyperlink" Target="https://zakon.rada.gov.ua/laws/show/755-15" TargetMode="External"/><Relationship Id="rId8" Type="http://schemas.openxmlformats.org/officeDocument/2006/relationships/hyperlink" Target="https://zakon.rada.gov.ua/laws/show/1667-20/print" TargetMode="External"/><Relationship Id="rId51" Type="http://schemas.openxmlformats.org/officeDocument/2006/relationships/hyperlink" Target="https://zakon.rada.gov.ua/laws/show/1667-20/print" TargetMode="External"/><Relationship Id="rId72" Type="http://schemas.openxmlformats.org/officeDocument/2006/relationships/hyperlink" Target="https://zakon.rada.gov.ua/laws/show/1667-20/print" TargetMode="External"/><Relationship Id="rId93" Type="http://schemas.openxmlformats.org/officeDocument/2006/relationships/hyperlink" Target="https://zakon.rada.gov.ua/laws/show/1667-20/print" TargetMode="External"/><Relationship Id="rId98" Type="http://schemas.openxmlformats.org/officeDocument/2006/relationships/hyperlink" Target="https://zakon.rada.gov.ua/laws/show/2755-17" TargetMode="External"/><Relationship Id="rId121" Type="http://schemas.openxmlformats.org/officeDocument/2006/relationships/hyperlink" Target="https://zakon.rada.gov.ua/laws/show/1788-12" TargetMode="External"/><Relationship Id="rId142" Type="http://schemas.openxmlformats.org/officeDocument/2006/relationships/hyperlink" Target="https://zakon.rada.gov.ua/laws/show/5067-17" TargetMode="External"/><Relationship Id="rId3" Type="http://schemas.openxmlformats.org/officeDocument/2006/relationships/settings" Target="settings.xml"/><Relationship Id="rId25" Type="http://schemas.openxmlformats.org/officeDocument/2006/relationships/hyperlink" Target="https://zakon.rada.gov.ua/laws/show/1667-20/print" TargetMode="External"/><Relationship Id="rId46" Type="http://schemas.openxmlformats.org/officeDocument/2006/relationships/hyperlink" Target="https://zakon.rada.gov.ua/laws/show/1667-20/print" TargetMode="External"/><Relationship Id="rId67" Type="http://schemas.openxmlformats.org/officeDocument/2006/relationships/hyperlink" Target="https://zakon.rada.gov.ua/laws/show/1667-20/print" TargetMode="External"/><Relationship Id="rId116" Type="http://schemas.openxmlformats.org/officeDocument/2006/relationships/hyperlink" Target="https://zakon.rada.gov.ua/laws/show/435-15" TargetMode="External"/><Relationship Id="rId137" Type="http://schemas.openxmlformats.org/officeDocument/2006/relationships/hyperlink" Target="https://zakon.rada.gov.ua/laws/show/3773-17" TargetMode="External"/><Relationship Id="rId158" Type="http://schemas.openxmlformats.org/officeDocument/2006/relationships/fontTable" Target="fontTable.xml"/><Relationship Id="rId20" Type="http://schemas.openxmlformats.org/officeDocument/2006/relationships/hyperlink" Target="https://zakon.rada.gov.ua/laws/show/1667-20/print" TargetMode="External"/><Relationship Id="rId41" Type="http://schemas.openxmlformats.org/officeDocument/2006/relationships/hyperlink" Target="https://zakon.rada.gov.ua/laws/show/851-15" TargetMode="External"/><Relationship Id="rId62" Type="http://schemas.openxmlformats.org/officeDocument/2006/relationships/hyperlink" Target="https://zakon.rada.gov.ua/laws/show/1667-20/print" TargetMode="External"/><Relationship Id="rId83" Type="http://schemas.openxmlformats.org/officeDocument/2006/relationships/hyperlink" Target="https://zakon.rada.gov.ua/laws/show/1667-20/print" TargetMode="External"/><Relationship Id="rId88" Type="http://schemas.openxmlformats.org/officeDocument/2006/relationships/hyperlink" Target="https://zakon.rada.gov.ua/laws/show/1667-20/print" TargetMode="External"/><Relationship Id="rId111" Type="http://schemas.openxmlformats.org/officeDocument/2006/relationships/hyperlink" Target="https://zakon.rada.gov.ua/laws/show/2275-19" TargetMode="External"/><Relationship Id="rId132" Type="http://schemas.openxmlformats.org/officeDocument/2006/relationships/hyperlink" Target="https://zakon.rada.gov.ua/laws/show/2709-15" TargetMode="External"/><Relationship Id="rId153" Type="http://schemas.openxmlformats.org/officeDocument/2006/relationships/hyperlink" Target="https://zakon.rada.gov.ua/laws/show/1667-20/print" TargetMode="External"/><Relationship Id="rId15" Type="http://schemas.openxmlformats.org/officeDocument/2006/relationships/hyperlink" Target="https://zakon.rada.gov.ua/laws/show/2755-17" TargetMode="External"/><Relationship Id="rId36" Type="http://schemas.openxmlformats.org/officeDocument/2006/relationships/hyperlink" Target="https://zakon.rada.gov.ua/laws/show/1667-20/print" TargetMode="External"/><Relationship Id="rId57" Type="http://schemas.openxmlformats.org/officeDocument/2006/relationships/hyperlink" Target="https://zakon.rada.gov.ua/laws/show/1667-20/print" TargetMode="External"/><Relationship Id="rId106" Type="http://schemas.openxmlformats.org/officeDocument/2006/relationships/hyperlink" Target="https://zakon.rada.gov.ua/laws/show/1667-20/print" TargetMode="External"/><Relationship Id="rId127" Type="http://schemas.openxmlformats.org/officeDocument/2006/relationships/hyperlink" Target="https://zakon.rada.gov.ua/laws/show/3792-12" TargetMode="External"/><Relationship Id="rId10" Type="http://schemas.openxmlformats.org/officeDocument/2006/relationships/hyperlink" Target="https://zakon.rada.gov.ua/laws/show/361-20" TargetMode="External"/><Relationship Id="rId31" Type="http://schemas.openxmlformats.org/officeDocument/2006/relationships/hyperlink" Target="https://zakon.rada.gov.ua/laws/show/1667-20/print" TargetMode="External"/><Relationship Id="rId52" Type="http://schemas.openxmlformats.org/officeDocument/2006/relationships/hyperlink" Target="https://zakon.rada.gov.ua/laws/show/2155-19" TargetMode="External"/><Relationship Id="rId73" Type="http://schemas.openxmlformats.org/officeDocument/2006/relationships/hyperlink" Target="https://zakon.rada.gov.ua/laws/show/1667-20/print" TargetMode="External"/><Relationship Id="rId78" Type="http://schemas.openxmlformats.org/officeDocument/2006/relationships/hyperlink" Target="https://zakon.rada.gov.ua/laws/show/2155-19" TargetMode="External"/><Relationship Id="rId94" Type="http://schemas.openxmlformats.org/officeDocument/2006/relationships/hyperlink" Target="https://zakon.rada.gov.ua/laws/show/1667-20/print" TargetMode="External"/><Relationship Id="rId99" Type="http://schemas.openxmlformats.org/officeDocument/2006/relationships/hyperlink" Target="https://zakon.rada.gov.ua/laws/show/2258-19" TargetMode="External"/><Relationship Id="rId101" Type="http://schemas.openxmlformats.org/officeDocument/2006/relationships/hyperlink" Target="https://zakon.rada.gov.ua/laws/show/1105-14" TargetMode="External"/><Relationship Id="rId122" Type="http://schemas.openxmlformats.org/officeDocument/2006/relationships/hyperlink" Target="https://zakon.rada.gov.ua/laws/show/504/96-%D0%B2%D1%80" TargetMode="External"/><Relationship Id="rId143" Type="http://schemas.openxmlformats.org/officeDocument/2006/relationships/hyperlink" Target="https://zakon.rada.gov.ua/laws/show/5203-17" TargetMode="External"/><Relationship Id="rId148" Type="http://schemas.openxmlformats.org/officeDocument/2006/relationships/hyperlink" Target="https://zakon.rada.gov.ua/laws/show/2275-19" TargetMode="External"/><Relationship Id="rId4" Type="http://schemas.openxmlformats.org/officeDocument/2006/relationships/webSettings" Target="webSettings.xml"/><Relationship Id="rId9" Type="http://schemas.openxmlformats.org/officeDocument/2006/relationships/hyperlink" Target="https://zakon.rada.gov.ua/laws/show/755-15" TargetMode="External"/><Relationship Id="rId26" Type="http://schemas.openxmlformats.org/officeDocument/2006/relationships/hyperlink" Target="https://zakon.rada.gov.ua/laws/show/1667-20/print" TargetMode="External"/><Relationship Id="rId47" Type="http://schemas.openxmlformats.org/officeDocument/2006/relationships/hyperlink" Target="https://zakon.rada.gov.ua/laws/show/1667-20/print" TargetMode="External"/><Relationship Id="rId68" Type="http://schemas.openxmlformats.org/officeDocument/2006/relationships/hyperlink" Target="https://zakon.rada.gov.ua/laws/show/1667-20/print" TargetMode="External"/><Relationship Id="rId89" Type="http://schemas.openxmlformats.org/officeDocument/2006/relationships/hyperlink" Target="https://zakon.rada.gov.ua/laws/show/1667-20/print" TargetMode="External"/><Relationship Id="rId112" Type="http://schemas.openxmlformats.org/officeDocument/2006/relationships/hyperlink" Target="https://zakon.rada.gov.ua/laws/show/1667-20/print" TargetMode="External"/><Relationship Id="rId133" Type="http://schemas.openxmlformats.org/officeDocument/2006/relationships/hyperlink" Target="https://zakon.rada.gov.ua/laws/show/2806-15" TargetMode="External"/><Relationship Id="rId154" Type="http://schemas.openxmlformats.org/officeDocument/2006/relationships/hyperlink" Target="https://zakon.rada.gov.ua/laws/show/1667-20/print" TargetMode="External"/><Relationship Id="rId16" Type="http://schemas.openxmlformats.org/officeDocument/2006/relationships/hyperlink" Target="https://zakon.rada.gov.ua/laws/show/2755-17" TargetMode="External"/><Relationship Id="rId37" Type="http://schemas.openxmlformats.org/officeDocument/2006/relationships/hyperlink" Target="https://zakon.rada.gov.ua/laws/show/2755-17" TargetMode="External"/><Relationship Id="rId58" Type="http://schemas.openxmlformats.org/officeDocument/2006/relationships/hyperlink" Target="https://zakon.rada.gov.ua/laws/show/1667-20/print" TargetMode="External"/><Relationship Id="rId79" Type="http://schemas.openxmlformats.org/officeDocument/2006/relationships/hyperlink" Target="https://zakon.rada.gov.ua/laws/show/1667-20/print" TargetMode="External"/><Relationship Id="rId102" Type="http://schemas.openxmlformats.org/officeDocument/2006/relationships/hyperlink" Target="https://zakon.rada.gov.ua/laws/show/1105-14" TargetMode="External"/><Relationship Id="rId123" Type="http://schemas.openxmlformats.org/officeDocument/2006/relationships/hyperlink" Target="https://zakon.rada.gov.ua/laws/show/16/98-%D0%B2%D1%80" TargetMode="External"/><Relationship Id="rId144" Type="http://schemas.openxmlformats.org/officeDocument/2006/relationships/hyperlink" Target="https://zakon.rada.gov.ua/laws/show/1105-14" TargetMode="External"/><Relationship Id="rId90" Type="http://schemas.openxmlformats.org/officeDocument/2006/relationships/hyperlink" Target="https://zakon.rada.gov.ua/laws/show/1667-20/print" TargetMode="External"/><Relationship Id="rId27" Type="http://schemas.openxmlformats.org/officeDocument/2006/relationships/hyperlink" Target="https://zakon.rada.gov.ua/laws/show/1667-20/print" TargetMode="External"/><Relationship Id="rId48" Type="http://schemas.openxmlformats.org/officeDocument/2006/relationships/hyperlink" Target="https://zakon.rada.gov.ua/laws/show/1667-20/print" TargetMode="External"/><Relationship Id="rId69" Type="http://schemas.openxmlformats.org/officeDocument/2006/relationships/hyperlink" Target="https://zakon.rada.gov.ua/laws/show/1667-20/print" TargetMode="External"/><Relationship Id="rId113" Type="http://schemas.openxmlformats.org/officeDocument/2006/relationships/hyperlink" Target="https://zakon.rada.gov.ua/laws/show/322-08" TargetMode="External"/><Relationship Id="rId134" Type="http://schemas.openxmlformats.org/officeDocument/2006/relationships/hyperlink" Target="https://zakon.rada.gov.ua/laws/show/201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85699</Words>
  <Characters>48849</Characters>
  <Application>Microsoft Office Word</Application>
  <DocSecurity>0</DocSecurity>
  <Lines>407</Lines>
  <Paragraphs>268</Paragraphs>
  <ScaleCrop>false</ScaleCrop>
  <Company/>
  <LinksUpToDate>false</LinksUpToDate>
  <CharactersWithSpaces>134280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2021-10-16T13:03:00Z</dcterms:created>
  <dcterms:modified xsi:type="dcterms:W3CDTF">2021-10-16T13:04:00Z</dcterms:modified>
</cp:coreProperties>
</file>